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D22AAB" w14:textId="77777777" w:rsidR="003B1D44" w:rsidRPr="00B7701A" w:rsidRDefault="003B1D44" w:rsidP="00B7701A">
      <w:pPr>
        <w:pStyle w:val="Heading1"/>
        <w:jc w:val="center"/>
        <w:rPr>
          <w:b/>
        </w:rPr>
      </w:pPr>
      <w:r w:rsidRPr="00B7701A">
        <w:rPr>
          <w:b/>
        </w:rPr>
        <w:t>Floor Stock Integration Form</w:t>
      </w:r>
    </w:p>
    <w:p w14:paraId="4B824A92" w14:textId="77777777" w:rsidR="003B1D44" w:rsidRPr="003B1D44" w:rsidRDefault="003B1D44" w:rsidP="003B1D44">
      <w:pPr>
        <w:rPr>
          <w:rFonts w:asciiTheme="minorHAnsi" w:hAnsiTheme="minorHAnsi"/>
          <w:sz w:val="22"/>
          <w:szCs w:val="22"/>
        </w:rPr>
      </w:pPr>
    </w:p>
    <w:p w14:paraId="64FBAA95" w14:textId="77777777" w:rsidR="003B1D44" w:rsidRDefault="003B1D44" w:rsidP="003B1D44">
      <w:pPr>
        <w:rPr>
          <w:rFonts w:asciiTheme="minorHAnsi" w:hAnsiTheme="minorHAnsi"/>
          <w:sz w:val="22"/>
          <w:szCs w:val="22"/>
        </w:rPr>
      </w:pPr>
      <w:r w:rsidRPr="003B1D44">
        <w:rPr>
          <w:rFonts w:asciiTheme="minorHAnsi" w:hAnsiTheme="minorHAnsi"/>
          <w:sz w:val="22"/>
          <w:szCs w:val="22"/>
        </w:rPr>
        <w:t xml:space="preserve">Thank you for selecting the Floor Stock </w:t>
      </w:r>
      <w:r>
        <w:rPr>
          <w:rFonts w:asciiTheme="minorHAnsi" w:hAnsiTheme="minorHAnsi"/>
          <w:sz w:val="22"/>
          <w:szCs w:val="22"/>
        </w:rPr>
        <w:t>Solution</w:t>
      </w:r>
      <w:r w:rsidRPr="003B1D44">
        <w:rPr>
          <w:rFonts w:asciiTheme="minorHAnsi" w:hAnsiTheme="minorHAnsi"/>
          <w:sz w:val="22"/>
          <w:szCs w:val="22"/>
        </w:rPr>
        <w:t xml:space="preserve">. Soon you’ll be able to take the guesswork out of supply management. Our Floor Stock </w:t>
      </w:r>
      <w:r>
        <w:rPr>
          <w:rFonts w:asciiTheme="minorHAnsi" w:hAnsiTheme="minorHAnsi"/>
          <w:sz w:val="22"/>
          <w:szCs w:val="22"/>
        </w:rPr>
        <w:t>Solution</w:t>
      </w:r>
      <w:r w:rsidRPr="003B1D44">
        <w:rPr>
          <w:rFonts w:asciiTheme="minorHAnsi" w:hAnsiTheme="minorHAnsi"/>
          <w:sz w:val="22"/>
          <w:szCs w:val="22"/>
        </w:rPr>
        <w:t xml:space="preserve"> will make replenishing stock for hospital, office, or campus hospitality stations easier and more convenient than ever. </w:t>
      </w:r>
    </w:p>
    <w:p w14:paraId="1F0EE8BF" w14:textId="77777777" w:rsidR="003B1D44" w:rsidRDefault="003B1D44" w:rsidP="003B1D44">
      <w:pPr>
        <w:rPr>
          <w:rFonts w:asciiTheme="minorHAnsi" w:hAnsiTheme="minorHAnsi"/>
          <w:sz w:val="22"/>
          <w:szCs w:val="22"/>
        </w:rPr>
      </w:pPr>
    </w:p>
    <w:p w14:paraId="59BBB178" w14:textId="1B2C3EFC" w:rsidR="003B1D44" w:rsidRPr="003B1D44" w:rsidRDefault="003B1D44" w:rsidP="003B1D44">
      <w:pPr>
        <w:rPr>
          <w:rFonts w:asciiTheme="minorHAnsi" w:hAnsiTheme="minorHAnsi"/>
          <w:sz w:val="22"/>
          <w:szCs w:val="22"/>
        </w:rPr>
      </w:pPr>
      <w:r w:rsidRPr="003B1D44">
        <w:rPr>
          <w:rFonts w:asciiTheme="minorHAnsi" w:hAnsiTheme="minorHAnsi"/>
          <w:sz w:val="22"/>
          <w:szCs w:val="22"/>
        </w:rPr>
        <w:t xml:space="preserve">Please fill out the form below in advance of </w:t>
      </w:r>
      <w:r>
        <w:rPr>
          <w:rFonts w:asciiTheme="minorHAnsi" w:hAnsiTheme="minorHAnsi"/>
          <w:sz w:val="22"/>
          <w:szCs w:val="22"/>
        </w:rPr>
        <w:t>our information gathering call</w:t>
      </w:r>
      <w:r w:rsidRPr="003B1D44">
        <w:rPr>
          <w:rFonts w:asciiTheme="minorHAnsi" w:hAnsiTheme="minorHAnsi"/>
          <w:sz w:val="22"/>
          <w:szCs w:val="22"/>
        </w:rPr>
        <w:t xml:space="preserve"> in which you will discuss specific set up requirements, and your various options regarding site se</w:t>
      </w:r>
      <w:r>
        <w:rPr>
          <w:rFonts w:asciiTheme="minorHAnsi" w:hAnsiTheme="minorHAnsi"/>
          <w:sz w:val="22"/>
          <w:szCs w:val="22"/>
        </w:rPr>
        <w:t xml:space="preserve">ttings so we can customize solution </w:t>
      </w:r>
      <w:r w:rsidRPr="003B1D44">
        <w:rPr>
          <w:rFonts w:asciiTheme="minorHAnsi" w:hAnsiTheme="minorHAnsi"/>
          <w:sz w:val="22"/>
          <w:szCs w:val="22"/>
        </w:rPr>
        <w:t>options to best meet your needs.</w:t>
      </w:r>
    </w:p>
    <w:p w14:paraId="10943B9D" w14:textId="77777777" w:rsidR="003B1D44" w:rsidRPr="003B1D44" w:rsidRDefault="003B1D44" w:rsidP="003B1D44">
      <w:pPr>
        <w:rPr>
          <w:rFonts w:asciiTheme="minorHAnsi" w:hAnsiTheme="minorHAnsi"/>
          <w:sz w:val="22"/>
          <w:szCs w:val="22"/>
        </w:rPr>
      </w:pPr>
    </w:p>
    <w:p w14:paraId="21BFA28B" w14:textId="77777777" w:rsidR="003B1D44" w:rsidRPr="003B1D44" w:rsidRDefault="003B1D44" w:rsidP="003B1D44">
      <w:pPr>
        <w:rPr>
          <w:rFonts w:asciiTheme="minorHAnsi" w:hAnsiTheme="minorHAnsi"/>
          <w:sz w:val="22"/>
          <w:szCs w:val="22"/>
        </w:rPr>
      </w:pPr>
      <w:r w:rsidRPr="003B1D44">
        <w:rPr>
          <w:rFonts w:asciiTheme="minorHAnsi" w:hAnsiTheme="minorHAnsi"/>
          <w:sz w:val="22"/>
          <w:szCs w:val="22"/>
        </w:rPr>
        <w:t>Since product listing is the most vital component of this module, we have listed some information for you to consider, or to be aware of, regarding this.</w:t>
      </w:r>
    </w:p>
    <w:p w14:paraId="4FCB844A" w14:textId="77777777" w:rsidR="003B1D44" w:rsidRPr="003B1D44" w:rsidRDefault="003B1D44" w:rsidP="003B1D44">
      <w:pPr>
        <w:rPr>
          <w:rFonts w:asciiTheme="minorHAnsi" w:hAnsiTheme="minorHAnsi"/>
          <w:sz w:val="22"/>
          <w:szCs w:val="22"/>
        </w:rPr>
      </w:pPr>
    </w:p>
    <w:p w14:paraId="4D9EE3E6" w14:textId="77777777" w:rsidR="003B1D44" w:rsidRPr="003B1D44" w:rsidRDefault="003B1D44" w:rsidP="003B1D44">
      <w:pPr>
        <w:rPr>
          <w:rFonts w:asciiTheme="minorHAnsi" w:hAnsiTheme="minorHAnsi"/>
          <w:sz w:val="22"/>
          <w:szCs w:val="22"/>
        </w:rPr>
      </w:pPr>
      <w:r w:rsidRPr="003B1D44">
        <w:rPr>
          <w:rFonts w:asciiTheme="minorHAnsi" w:hAnsiTheme="minorHAnsi"/>
          <w:sz w:val="22"/>
          <w:szCs w:val="22"/>
        </w:rPr>
        <w:t>Is your Floor Stock list(s) with current pricing ready to submit? If not, when will they be complete?</w:t>
      </w:r>
    </w:p>
    <w:p w14:paraId="6399C04D" w14:textId="77777777" w:rsidR="003B1D44" w:rsidRPr="003B1D44" w:rsidRDefault="003B1D44" w:rsidP="003B1D44">
      <w:pPr>
        <w:rPr>
          <w:rFonts w:asciiTheme="minorHAnsi" w:hAnsiTheme="minorHAnsi"/>
          <w:sz w:val="22"/>
          <w:szCs w:val="22"/>
        </w:rPr>
      </w:pPr>
    </w:p>
    <w:p w14:paraId="1C732A55" w14:textId="77777777" w:rsidR="003B1D44" w:rsidRPr="003B1D44" w:rsidRDefault="003B1D44" w:rsidP="003B1D44">
      <w:pPr>
        <w:rPr>
          <w:rFonts w:asciiTheme="minorHAnsi" w:hAnsiTheme="minorHAnsi"/>
          <w:sz w:val="22"/>
          <w:szCs w:val="22"/>
        </w:rPr>
      </w:pPr>
      <w:r w:rsidRPr="003B1D44">
        <w:rPr>
          <w:rFonts w:asciiTheme="minorHAnsi" w:hAnsiTheme="minorHAnsi"/>
          <w:sz w:val="22"/>
          <w:szCs w:val="22"/>
        </w:rPr>
        <w:t>We have developed a worksheet to assist you with defining your requirements for the creation of your Floor Stock module.  The worksheet was attached to the email along with this form.  Please follow the steps below.</w:t>
      </w:r>
    </w:p>
    <w:p w14:paraId="092BC8FD" w14:textId="77777777" w:rsidR="003B1D44" w:rsidRPr="003B1D44" w:rsidRDefault="003B1D44" w:rsidP="003B1D44">
      <w:pPr>
        <w:rPr>
          <w:rFonts w:asciiTheme="minorHAnsi" w:hAnsiTheme="minorHAnsi"/>
          <w:sz w:val="22"/>
          <w:szCs w:val="22"/>
        </w:rPr>
      </w:pPr>
    </w:p>
    <w:p w14:paraId="6FCA37AC" w14:textId="77777777" w:rsidR="003B1D44" w:rsidRPr="003B1D44" w:rsidRDefault="003B1D44" w:rsidP="003B1D44">
      <w:pPr>
        <w:rPr>
          <w:rFonts w:asciiTheme="minorHAnsi" w:hAnsiTheme="minorHAnsi"/>
          <w:sz w:val="22"/>
          <w:szCs w:val="22"/>
        </w:rPr>
      </w:pPr>
    </w:p>
    <w:p w14:paraId="3BC6B04E" w14:textId="414EF0FE" w:rsidR="003B1D44" w:rsidRPr="00B7701A" w:rsidRDefault="003B1D44" w:rsidP="00B7701A">
      <w:pPr>
        <w:pStyle w:val="ListParagraph"/>
        <w:numPr>
          <w:ilvl w:val="0"/>
          <w:numId w:val="1"/>
        </w:numPr>
        <w:rPr>
          <w:rFonts w:asciiTheme="minorHAnsi" w:hAnsiTheme="minorHAnsi"/>
          <w:b/>
          <w:sz w:val="22"/>
          <w:szCs w:val="22"/>
        </w:rPr>
      </w:pPr>
      <w:r w:rsidRPr="00B7701A">
        <w:rPr>
          <w:rFonts w:asciiTheme="minorHAnsi" w:hAnsiTheme="minorHAnsi"/>
          <w:b/>
          <w:sz w:val="22"/>
          <w:szCs w:val="22"/>
        </w:rPr>
        <w:t>Complete the Worksheet</w:t>
      </w:r>
    </w:p>
    <w:p w14:paraId="50666CB0" w14:textId="77777777" w:rsidR="003B1D44" w:rsidRPr="003B1D44" w:rsidRDefault="003B1D44" w:rsidP="003B1D44">
      <w:pPr>
        <w:rPr>
          <w:rFonts w:asciiTheme="minorHAnsi" w:hAnsiTheme="minorHAnsi"/>
          <w:sz w:val="22"/>
          <w:szCs w:val="22"/>
        </w:rPr>
      </w:pPr>
    </w:p>
    <w:p w14:paraId="0464794D" w14:textId="77777777" w:rsidR="003B1D44" w:rsidRPr="00B7701A" w:rsidRDefault="003B1D44" w:rsidP="002B055A">
      <w:pPr>
        <w:ind w:left="720"/>
        <w:rPr>
          <w:rFonts w:asciiTheme="minorHAnsi" w:hAnsiTheme="minorHAnsi"/>
          <w:b/>
          <w:sz w:val="22"/>
          <w:szCs w:val="22"/>
        </w:rPr>
      </w:pPr>
      <w:r w:rsidRPr="00B7701A">
        <w:rPr>
          <w:rFonts w:asciiTheme="minorHAnsi" w:hAnsiTheme="minorHAnsi"/>
          <w:b/>
          <w:sz w:val="22"/>
          <w:szCs w:val="22"/>
        </w:rPr>
        <w:t>Select the display method:</w:t>
      </w:r>
    </w:p>
    <w:p w14:paraId="1D8E3EE4" w14:textId="3C10F4A0" w:rsidR="003B1D44" w:rsidRPr="00B7701A" w:rsidRDefault="003B1D44" w:rsidP="002B055A">
      <w:pPr>
        <w:pStyle w:val="ListParagraph"/>
        <w:numPr>
          <w:ilvl w:val="0"/>
          <w:numId w:val="2"/>
        </w:numPr>
        <w:ind w:left="1080"/>
        <w:rPr>
          <w:rFonts w:asciiTheme="minorHAnsi" w:hAnsiTheme="minorHAnsi"/>
          <w:sz w:val="22"/>
          <w:szCs w:val="22"/>
        </w:rPr>
      </w:pPr>
      <w:r w:rsidRPr="00B7701A">
        <w:rPr>
          <w:rFonts w:asciiTheme="minorHAnsi" w:hAnsiTheme="minorHAnsi"/>
          <w:sz w:val="22"/>
          <w:szCs w:val="22"/>
        </w:rPr>
        <w:t xml:space="preserve">If items should be listed alphabetically, use the dropdown to select </w:t>
      </w:r>
      <w:proofErr w:type="gramStart"/>
      <w:r w:rsidR="00B7701A" w:rsidRPr="00B7701A">
        <w:rPr>
          <w:rFonts w:asciiTheme="minorHAnsi" w:hAnsiTheme="minorHAnsi"/>
          <w:b/>
          <w:sz w:val="22"/>
          <w:szCs w:val="22"/>
        </w:rPr>
        <w:t>Alphabetically</w:t>
      </w:r>
      <w:proofErr w:type="gramEnd"/>
      <w:r w:rsidRPr="00B7701A">
        <w:rPr>
          <w:rFonts w:asciiTheme="minorHAnsi" w:hAnsiTheme="minorHAnsi"/>
          <w:sz w:val="22"/>
          <w:szCs w:val="22"/>
        </w:rPr>
        <w:t>.</w:t>
      </w:r>
    </w:p>
    <w:p w14:paraId="750F61FA" w14:textId="530020E1" w:rsidR="003B1D44" w:rsidRPr="00B7701A" w:rsidRDefault="003B1D44" w:rsidP="002B055A">
      <w:pPr>
        <w:pStyle w:val="ListParagraph"/>
        <w:numPr>
          <w:ilvl w:val="0"/>
          <w:numId w:val="2"/>
        </w:numPr>
        <w:ind w:left="1080"/>
        <w:rPr>
          <w:rFonts w:asciiTheme="minorHAnsi" w:hAnsiTheme="minorHAnsi"/>
          <w:sz w:val="22"/>
          <w:szCs w:val="22"/>
        </w:rPr>
      </w:pPr>
      <w:r w:rsidRPr="00B7701A">
        <w:rPr>
          <w:rFonts w:asciiTheme="minorHAnsi" w:hAnsiTheme="minorHAnsi"/>
          <w:sz w:val="22"/>
          <w:szCs w:val="22"/>
        </w:rPr>
        <w:t xml:space="preserve">If items should be listed in the same order as listed in the worksheet, use the dropdown to select </w:t>
      </w:r>
      <w:r w:rsidRPr="00B7701A">
        <w:rPr>
          <w:rFonts w:asciiTheme="minorHAnsi" w:hAnsiTheme="minorHAnsi"/>
          <w:b/>
          <w:sz w:val="22"/>
          <w:szCs w:val="22"/>
        </w:rPr>
        <w:t>As Listed</w:t>
      </w:r>
      <w:r w:rsidRPr="00B7701A">
        <w:rPr>
          <w:rFonts w:asciiTheme="minorHAnsi" w:hAnsiTheme="minorHAnsi"/>
          <w:sz w:val="22"/>
          <w:szCs w:val="22"/>
        </w:rPr>
        <w:t>.</w:t>
      </w:r>
    </w:p>
    <w:p w14:paraId="6A2EBA04" w14:textId="46FA3D7E" w:rsidR="003B1D44" w:rsidRPr="00B7701A" w:rsidRDefault="003B1D44" w:rsidP="002B055A">
      <w:pPr>
        <w:pStyle w:val="ListParagraph"/>
        <w:numPr>
          <w:ilvl w:val="0"/>
          <w:numId w:val="2"/>
        </w:numPr>
        <w:ind w:left="1080"/>
        <w:rPr>
          <w:rFonts w:asciiTheme="minorHAnsi" w:hAnsiTheme="minorHAnsi"/>
          <w:sz w:val="22"/>
          <w:szCs w:val="22"/>
        </w:rPr>
      </w:pPr>
      <w:r w:rsidRPr="00B7701A">
        <w:rPr>
          <w:rFonts w:asciiTheme="minorHAnsi" w:hAnsiTheme="minorHAnsi"/>
          <w:b/>
          <w:sz w:val="22"/>
          <w:szCs w:val="22"/>
        </w:rPr>
        <w:t>Product Name:</w:t>
      </w:r>
      <w:r w:rsidRPr="00B7701A">
        <w:rPr>
          <w:rFonts w:asciiTheme="minorHAnsi" w:hAnsiTheme="minorHAnsi"/>
          <w:sz w:val="22"/>
          <w:szCs w:val="22"/>
        </w:rPr>
        <w:t xml:space="preserve"> Enter the name of the item being sold and/or requested.</w:t>
      </w:r>
    </w:p>
    <w:p w14:paraId="1DA31195" w14:textId="0915D7E1" w:rsidR="003B1D44" w:rsidRPr="00B7701A" w:rsidRDefault="003B1D44" w:rsidP="002B055A">
      <w:pPr>
        <w:pStyle w:val="ListParagraph"/>
        <w:numPr>
          <w:ilvl w:val="0"/>
          <w:numId w:val="2"/>
        </w:numPr>
        <w:ind w:left="1080"/>
        <w:rPr>
          <w:rFonts w:asciiTheme="minorHAnsi" w:hAnsiTheme="minorHAnsi"/>
          <w:b/>
          <w:sz w:val="22"/>
          <w:szCs w:val="22"/>
        </w:rPr>
      </w:pPr>
      <w:r w:rsidRPr="00B7701A">
        <w:rPr>
          <w:rFonts w:asciiTheme="minorHAnsi" w:hAnsiTheme="minorHAnsi"/>
          <w:b/>
          <w:sz w:val="22"/>
          <w:szCs w:val="22"/>
        </w:rPr>
        <w:t xml:space="preserve">Product Title:  </w:t>
      </w:r>
    </w:p>
    <w:p w14:paraId="13E64AB6" w14:textId="6A6ADC8C" w:rsidR="003B1D44" w:rsidRPr="00B7701A" w:rsidRDefault="003B1D44" w:rsidP="002B055A">
      <w:pPr>
        <w:pStyle w:val="ListParagraph"/>
        <w:numPr>
          <w:ilvl w:val="1"/>
          <w:numId w:val="2"/>
        </w:numPr>
        <w:ind w:left="1800"/>
        <w:rPr>
          <w:rFonts w:asciiTheme="minorHAnsi" w:hAnsiTheme="minorHAnsi"/>
          <w:sz w:val="22"/>
          <w:szCs w:val="22"/>
        </w:rPr>
      </w:pPr>
      <w:r w:rsidRPr="00B7701A">
        <w:rPr>
          <w:rFonts w:asciiTheme="minorHAnsi" w:hAnsiTheme="minorHAnsi"/>
          <w:sz w:val="22"/>
          <w:szCs w:val="22"/>
        </w:rPr>
        <w:t>If the Product will be associated with a Category (i.e. Food, Beverage, Paper, etc.), enter the name of the group under which the product will be categorized.</w:t>
      </w:r>
    </w:p>
    <w:p w14:paraId="04CCE9D5" w14:textId="209BD395" w:rsidR="003B1D44" w:rsidRPr="00B7701A" w:rsidRDefault="003B1D44" w:rsidP="002B055A">
      <w:pPr>
        <w:pStyle w:val="ListParagraph"/>
        <w:numPr>
          <w:ilvl w:val="1"/>
          <w:numId w:val="2"/>
        </w:numPr>
        <w:ind w:left="1800"/>
        <w:rPr>
          <w:rFonts w:asciiTheme="minorHAnsi" w:hAnsiTheme="minorHAnsi"/>
          <w:sz w:val="22"/>
          <w:szCs w:val="22"/>
        </w:rPr>
      </w:pPr>
      <w:r w:rsidRPr="00B7701A">
        <w:rPr>
          <w:rFonts w:asciiTheme="minorHAnsi" w:hAnsiTheme="minorHAnsi"/>
          <w:sz w:val="22"/>
          <w:szCs w:val="22"/>
        </w:rPr>
        <w:t>If the Product will not be associated with a Category, enter NA.</w:t>
      </w:r>
    </w:p>
    <w:p w14:paraId="44334F52" w14:textId="260782B2" w:rsidR="003B1D44" w:rsidRPr="00B7701A" w:rsidRDefault="003B1D44" w:rsidP="002B055A">
      <w:pPr>
        <w:pStyle w:val="ListParagraph"/>
        <w:numPr>
          <w:ilvl w:val="0"/>
          <w:numId w:val="2"/>
        </w:numPr>
        <w:ind w:left="1080"/>
        <w:rPr>
          <w:rFonts w:asciiTheme="minorHAnsi" w:hAnsiTheme="minorHAnsi"/>
          <w:sz w:val="22"/>
          <w:szCs w:val="22"/>
        </w:rPr>
      </w:pPr>
      <w:r w:rsidRPr="00B7701A">
        <w:rPr>
          <w:rFonts w:asciiTheme="minorHAnsi" w:hAnsiTheme="minorHAnsi"/>
          <w:b/>
          <w:sz w:val="22"/>
          <w:szCs w:val="22"/>
        </w:rPr>
        <w:t>Issuing Unit:</w:t>
      </w:r>
      <w:r w:rsidRPr="00B7701A">
        <w:rPr>
          <w:rFonts w:asciiTheme="minorHAnsi" w:hAnsiTheme="minorHAnsi"/>
          <w:sz w:val="22"/>
          <w:szCs w:val="22"/>
        </w:rPr>
        <w:t xml:space="preserve">  Enter the pack size of the unit (i.e. How it will be delivered)</w:t>
      </w:r>
    </w:p>
    <w:p w14:paraId="7F76C671" w14:textId="092DA3BC" w:rsidR="003B1D44" w:rsidRPr="00B7701A" w:rsidRDefault="003B1D44" w:rsidP="002B055A">
      <w:pPr>
        <w:pStyle w:val="ListParagraph"/>
        <w:numPr>
          <w:ilvl w:val="0"/>
          <w:numId w:val="2"/>
        </w:numPr>
        <w:ind w:left="1080"/>
        <w:rPr>
          <w:rFonts w:asciiTheme="minorHAnsi" w:hAnsiTheme="minorHAnsi"/>
          <w:sz w:val="22"/>
          <w:szCs w:val="22"/>
        </w:rPr>
      </w:pPr>
      <w:r w:rsidRPr="00B7701A">
        <w:rPr>
          <w:rFonts w:asciiTheme="minorHAnsi" w:hAnsiTheme="minorHAnsi"/>
          <w:b/>
          <w:sz w:val="22"/>
          <w:szCs w:val="22"/>
        </w:rPr>
        <w:t>Count per Issuing Unit:</w:t>
      </w:r>
      <w:r w:rsidRPr="00B7701A">
        <w:rPr>
          <w:rFonts w:asciiTheme="minorHAnsi" w:hAnsiTheme="minorHAnsi"/>
          <w:sz w:val="22"/>
          <w:szCs w:val="22"/>
        </w:rPr>
        <w:t xml:space="preserve">  Enter the number of items in the issuing unit.</w:t>
      </w:r>
    </w:p>
    <w:p w14:paraId="0AA7CC19" w14:textId="36EF1832" w:rsidR="003B1D44" w:rsidRPr="00B7701A" w:rsidRDefault="003B1D44" w:rsidP="002B055A">
      <w:pPr>
        <w:pStyle w:val="ListParagraph"/>
        <w:numPr>
          <w:ilvl w:val="0"/>
          <w:numId w:val="2"/>
        </w:numPr>
        <w:ind w:left="1080"/>
        <w:rPr>
          <w:rFonts w:asciiTheme="minorHAnsi" w:hAnsiTheme="minorHAnsi"/>
          <w:sz w:val="22"/>
          <w:szCs w:val="22"/>
        </w:rPr>
      </w:pPr>
      <w:r w:rsidRPr="00B7701A">
        <w:rPr>
          <w:rFonts w:asciiTheme="minorHAnsi" w:hAnsiTheme="minorHAnsi"/>
          <w:b/>
          <w:sz w:val="22"/>
          <w:szCs w:val="22"/>
        </w:rPr>
        <w:t>Par:</w:t>
      </w:r>
      <w:r w:rsidRPr="00B7701A">
        <w:rPr>
          <w:rFonts w:asciiTheme="minorHAnsi" w:hAnsiTheme="minorHAnsi"/>
          <w:sz w:val="22"/>
          <w:szCs w:val="22"/>
        </w:rPr>
        <w:t xml:space="preserve">  Enter the build to level for this item.</w:t>
      </w:r>
    </w:p>
    <w:p w14:paraId="624D960D" w14:textId="1510C41D" w:rsidR="003B1D44" w:rsidRPr="00B7701A" w:rsidRDefault="003B1D44" w:rsidP="002B055A">
      <w:pPr>
        <w:pStyle w:val="ListParagraph"/>
        <w:numPr>
          <w:ilvl w:val="1"/>
          <w:numId w:val="2"/>
        </w:numPr>
        <w:ind w:left="1800"/>
        <w:rPr>
          <w:rFonts w:asciiTheme="minorHAnsi" w:hAnsiTheme="minorHAnsi"/>
          <w:sz w:val="22"/>
          <w:szCs w:val="22"/>
        </w:rPr>
      </w:pPr>
      <w:r w:rsidRPr="00B7701A">
        <w:rPr>
          <w:rFonts w:asciiTheme="minorHAnsi" w:hAnsiTheme="minorHAnsi"/>
          <w:sz w:val="22"/>
          <w:szCs w:val="22"/>
        </w:rPr>
        <w:t>If a build to level should be displayed for this item, enter the value.</w:t>
      </w:r>
    </w:p>
    <w:p w14:paraId="558248B0" w14:textId="3F403CDD" w:rsidR="003B1D44" w:rsidRPr="00B7701A" w:rsidRDefault="003B1D44" w:rsidP="002B055A">
      <w:pPr>
        <w:pStyle w:val="ListParagraph"/>
        <w:numPr>
          <w:ilvl w:val="1"/>
          <w:numId w:val="2"/>
        </w:numPr>
        <w:ind w:left="1800"/>
        <w:rPr>
          <w:rFonts w:asciiTheme="minorHAnsi" w:hAnsiTheme="minorHAnsi"/>
          <w:sz w:val="22"/>
          <w:szCs w:val="22"/>
        </w:rPr>
      </w:pPr>
      <w:r w:rsidRPr="00B7701A">
        <w:rPr>
          <w:rFonts w:asciiTheme="minorHAnsi" w:hAnsiTheme="minorHAnsi"/>
          <w:sz w:val="22"/>
          <w:szCs w:val="22"/>
        </w:rPr>
        <w:t>If no build to level should be displayed, enter, NA.</w:t>
      </w:r>
    </w:p>
    <w:p w14:paraId="022B6B39" w14:textId="0D801926" w:rsidR="003B1D44" w:rsidRPr="00B7701A" w:rsidRDefault="003B1D44" w:rsidP="002B055A">
      <w:pPr>
        <w:pStyle w:val="ListParagraph"/>
        <w:numPr>
          <w:ilvl w:val="0"/>
          <w:numId w:val="2"/>
        </w:numPr>
        <w:ind w:left="1080"/>
        <w:rPr>
          <w:rFonts w:asciiTheme="minorHAnsi" w:hAnsiTheme="minorHAnsi"/>
          <w:sz w:val="22"/>
          <w:szCs w:val="22"/>
        </w:rPr>
      </w:pPr>
      <w:r w:rsidRPr="00B7701A">
        <w:rPr>
          <w:rFonts w:asciiTheme="minorHAnsi" w:hAnsiTheme="minorHAnsi"/>
          <w:b/>
          <w:sz w:val="22"/>
          <w:szCs w:val="22"/>
        </w:rPr>
        <w:t>Selling Price:</w:t>
      </w:r>
      <w:r w:rsidRPr="00B7701A">
        <w:rPr>
          <w:rFonts w:asciiTheme="minorHAnsi" w:hAnsiTheme="minorHAnsi"/>
          <w:sz w:val="22"/>
          <w:szCs w:val="22"/>
        </w:rPr>
        <w:t xml:space="preserve">  Enter the amount that is charged for this item, in dollars and cents (0.00)</w:t>
      </w:r>
    </w:p>
    <w:p w14:paraId="56BD10AB" w14:textId="06517843" w:rsidR="003B1D44" w:rsidRPr="00B7701A" w:rsidRDefault="003B1D44" w:rsidP="002B055A">
      <w:pPr>
        <w:pStyle w:val="ListParagraph"/>
        <w:numPr>
          <w:ilvl w:val="0"/>
          <w:numId w:val="2"/>
        </w:numPr>
        <w:ind w:left="1080"/>
        <w:rPr>
          <w:rFonts w:asciiTheme="minorHAnsi" w:hAnsiTheme="minorHAnsi"/>
          <w:b/>
          <w:sz w:val="22"/>
          <w:szCs w:val="22"/>
        </w:rPr>
      </w:pPr>
      <w:r w:rsidRPr="00B7701A">
        <w:rPr>
          <w:rFonts w:asciiTheme="minorHAnsi" w:hAnsiTheme="minorHAnsi"/>
          <w:b/>
          <w:sz w:val="22"/>
          <w:szCs w:val="22"/>
        </w:rPr>
        <w:t>Add Floor Name:</w:t>
      </w:r>
    </w:p>
    <w:p w14:paraId="2E355B59" w14:textId="1E6BCA32" w:rsidR="003B1D44" w:rsidRPr="00B7701A" w:rsidRDefault="003B1D44" w:rsidP="002B055A">
      <w:pPr>
        <w:pStyle w:val="ListParagraph"/>
        <w:numPr>
          <w:ilvl w:val="1"/>
          <w:numId w:val="2"/>
        </w:numPr>
        <w:ind w:left="1800"/>
        <w:rPr>
          <w:rFonts w:asciiTheme="minorHAnsi" w:hAnsiTheme="minorHAnsi"/>
          <w:sz w:val="22"/>
          <w:szCs w:val="22"/>
        </w:rPr>
      </w:pPr>
      <w:r w:rsidRPr="00B7701A">
        <w:rPr>
          <w:rFonts w:asciiTheme="minorHAnsi" w:hAnsiTheme="minorHAnsi"/>
          <w:sz w:val="22"/>
          <w:szCs w:val="22"/>
        </w:rPr>
        <w:lastRenderedPageBreak/>
        <w:t>In each column, replace the words “Add Floor Name” with the name of the floor or department (i.e. Oncology, Emergency, 4-3700) to which you will make products available.</w:t>
      </w:r>
    </w:p>
    <w:p w14:paraId="6512ABF3" w14:textId="5C8C8DA8" w:rsidR="003B1D44" w:rsidRPr="00B7701A" w:rsidRDefault="00B7701A" w:rsidP="002B055A">
      <w:pPr>
        <w:pStyle w:val="ListParagraph"/>
        <w:numPr>
          <w:ilvl w:val="1"/>
          <w:numId w:val="2"/>
        </w:numPr>
        <w:ind w:left="1800"/>
        <w:rPr>
          <w:rFonts w:asciiTheme="minorHAnsi" w:hAnsiTheme="minorHAnsi"/>
          <w:sz w:val="22"/>
          <w:szCs w:val="22"/>
        </w:rPr>
      </w:pPr>
      <w:r w:rsidRPr="00014312">
        <w:rPr>
          <w:rFonts w:eastAsia="Times New Roman"/>
          <w:noProof/>
          <w:color w:val="000000"/>
          <w:sz w:val="20"/>
          <w:szCs w:val="20"/>
        </w:rPr>
        <w:drawing>
          <wp:anchor distT="0" distB="0" distL="114300" distR="114300" simplePos="0" relativeHeight="251659264" behindDoc="0" locked="0" layoutInCell="1" allowOverlap="1" wp14:anchorId="6F4BD96F" wp14:editId="34A47C85">
            <wp:simplePos x="0" y="0"/>
            <wp:positionH relativeFrom="column">
              <wp:posOffset>3829050</wp:posOffset>
            </wp:positionH>
            <wp:positionV relativeFrom="paragraph">
              <wp:posOffset>351790</wp:posOffset>
            </wp:positionV>
            <wp:extent cx="209550" cy="171450"/>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209550" cy="171450"/>
                    </a:xfrm>
                    <a:prstGeom prst="rect">
                      <a:avLst/>
                    </a:prstGeom>
                  </pic:spPr>
                </pic:pic>
              </a:graphicData>
            </a:graphic>
            <wp14:sizeRelH relativeFrom="page">
              <wp14:pctWidth>0</wp14:pctWidth>
            </wp14:sizeRelH>
            <wp14:sizeRelV relativeFrom="page">
              <wp14:pctHeight>0</wp14:pctHeight>
            </wp14:sizeRelV>
          </wp:anchor>
        </w:drawing>
      </w:r>
      <w:r w:rsidR="003B1D44" w:rsidRPr="00B7701A">
        <w:rPr>
          <w:rFonts w:asciiTheme="minorHAnsi" w:hAnsiTheme="minorHAnsi"/>
          <w:sz w:val="22"/>
          <w:szCs w:val="22"/>
        </w:rPr>
        <w:t xml:space="preserve">For each product (row), enter the number one (1) in each “Floor Name” column for which the product should be available.  The number will automatically be replaced by a green </w:t>
      </w:r>
      <w:r>
        <w:rPr>
          <w:rFonts w:asciiTheme="minorHAnsi" w:hAnsiTheme="minorHAnsi"/>
          <w:sz w:val="22"/>
          <w:szCs w:val="22"/>
        </w:rPr>
        <w:t>checkmark</w:t>
      </w:r>
      <w:r w:rsidR="003B1D44" w:rsidRPr="00B7701A">
        <w:rPr>
          <w:rFonts w:asciiTheme="minorHAnsi" w:hAnsiTheme="minorHAnsi"/>
          <w:sz w:val="22"/>
          <w:szCs w:val="22"/>
        </w:rPr>
        <w:t>.</w:t>
      </w:r>
    </w:p>
    <w:p w14:paraId="185B88E2" w14:textId="77777777" w:rsidR="003B1D44" w:rsidRPr="003B1D44" w:rsidRDefault="003B1D44" w:rsidP="003B1D44">
      <w:pPr>
        <w:rPr>
          <w:rFonts w:asciiTheme="minorHAnsi" w:hAnsiTheme="minorHAnsi"/>
          <w:sz w:val="22"/>
          <w:szCs w:val="22"/>
        </w:rPr>
      </w:pPr>
    </w:p>
    <w:p w14:paraId="0A9F0665" w14:textId="0C800E6D" w:rsidR="003B1D44" w:rsidRPr="002B055A" w:rsidRDefault="003B1D44" w:rsidP="00B7701A">
      <w:pPr>
        <w:pStyle w:val="ListParagraph"/>
        <w:numPr>
          <w:ilvl w:val="0"/>
          <w:numId w:val="1"/>
        </w:numPr>
        <w:rPr>
          <w:rFonts w:asciiTheme="minorHAnsi" w:hAnsiTheme="minorHAnsi"/>
          <w:b/>
          <w:sz w:val="22"/>
          <w:szCs w:val="22"/>
        </w:rPr>
      </w:pPr>
      <w:r w:rsidRPr="002B055A">
        <w:rPr>
          <w:rFonts w:asciiTheme="minorHAnsi" w:hAnsiTheme="minorHAnsi"/>
          <w:b/>
          <w:sz w:val="22"/>
          <w:szCs w:val="22"/>
        </w:rPr>
        <w:t>Submit the Worksheet</w:t>
      </w:r>
    </w:p>
    <w:p w14:paraId="11C4FE53" w14:textId="77777777" w:rsidR="003B1D44" w:rsidRPr="003B1D44" w:rsidRDefault="003B1D44" w:rsidP="003B1D44">
      <w:pPr>
        <w:rPr>
          <w:rFonts w:asciiTheme="minorHAnsi" w:hAnsiTheme="minorHAnsi"/>
          <w:sz w:val="22"/>
          <w:szCs w:val="22"/>
        </w:rPr>
      </w:pPr>
    </w:p>
    <w:p w14:paraId="4D5D8161" w14:textId="2DA69C8E" w:rsidR="003B1D44" w:rsidRPr="002B055A" w:rsidRDefault="003B1D44" w:rsidP="002B055A">
      <w:pPr>
        <w:pStyle w:val="ListParagraph"/>
        <w:numPr>
          <w:ilvl w:val="0"/>
          <w:numId w:val="3"/>
        </w:numPr>
        <w:ind w:left="1080"/>
        <w:rPr>
          <w:rFonts w:asciiTheme="minorHAnsi" w:hAnsiTheme="minorHAnsi"/>
          <w:sz w:val="22"/>
          <w:szCs w:val="22"/>
        </w:rPr>
      </w:pPr>
      <w:r w:rsidRPr="002B055A">
        <w:rPr>
          <w:rFonts w:asciiTheme="minorHAnsi" w:hAnsiTheme="minorHAnsi"/>
          <w:sz w:val="22"/>
          <w:szCs w:val="22"/>
        </w:rPr>
        <w:t>Submit your completed Exc</w:t>
      </w:r>
      <w:r w:rsidR="002B055A" w:rsidRPr="002B055A">
        <w:rPr>
          <w:rFonts w:asciiTheme="minorHAnsi" w:hAnsiTheme="minorHAnsi"/>
          <w:sz w:val="22"/>
          <w:szCs w:val="22"/>
        </w:rPr>
        <w:t xml:space="preserve">el worksheet via email to </w:t>
      </w:r>
      <w:hyperlink r:id="rId12" w:history="1">
        <w:r w:rsidR="002B055A" w:rsidRPr="002B055A">
          <w:rPr>
            <w:rStyle w:val="Hyperlink"/>
            <w:rFonts w:asciiTheme="minorHAnsi" w:hAnsiTheme="minorHAnsi"/>
            <w:sz w:val="22"/>
            <w:szCs w:val="22"/>
          </w:rPr>
          <w:t>mailto:site.launch@catertrax.com</w:t>
        </w:r>
      </w:hyperlink>
      <w:r w:rsidRPr="002B055A">
        <w:rPr>
          <w:rFonts w:asciiTheme="minorHAnsi" w:hAnsiTheme="minorHAnsi"/>
          <w:sz w:val="22"/>
          <w:szCs w:val="22"/>
        </w:rPr>
        <w:t>along with your actual menu.</w:t>
      </w:r>
    </w:p>
    <w:p w14:paraId="17394E2B" w14:textId="77777777" w:rsidR="003B1D44" w:rsidRPr="003B1D44" w:rsidRDefault="003B1D44" w:rsidP="002B055A">
      <w:pPr>
        <w:ind w:left="360"/>
        <w:rPr>
          <w:rFonts w:asciiTheme="minorHAnsi" w:hAnsiTheme="minorHAnsi"/>
          <w:sz w:val="22"/>
          <w:szCs w:val="22"/>
        </w:rPr>
      </w:pPr>
    </w:p>
    <w:p w14:paraId="0C7878A1" w14:textId="77777777" w:rsidR="003B1D44" w:rsidRPr="003B1D44" w:rsidRDefault="003B1D44" w:rsidP="002B055A">
      <w:pPr>
        <w:ind w:left="360"/>
        <w:rPr>
          <w:rFonts w:asciiTheme="minorHAnsi" w:hAnsiTheme="minorHAnsi"/>
          <w:sz w:val="22"/>
          <w:szCs w:val="22"/>
        </w:rPr>
      </w:pPr>
    </w:p>
    <w:p w14:paraId="6E49B2FE" w14:textId="77777777" w:rsidR="003B1D44" w:rsidRDefault="003B1D44" w:rsidP="002B055A">
      <w:pPr>
        <w:pStyle w:val="ListParagraph"/>
        <w:numPr>
          <w:ilvl w:val="0"/>
          <w:numId w:val="3"/>
        </w:numPr>
        <w:ind w:left="1080"/>
        <w:rPr>
          <w:rFonts w:asciiTheme="minorHAnsi" w:hAnsiTheme="minorHAnsi"/>
          <w:sz w:val="22"/>
          <w:szCs w:val="22"/>
        </w:rPr>
      </w:pPr>
      <w:r w:rsidRPr="002B055A">
        <w:rPr>
          <w:rFonts w:asciiTheme="minorHAnsi" w:hAnsiTheme="minorHAnsi"/>
          <w:sz w:val="22"/>
          <w:szCs w:val="22"/>
        </w:rPr>
        <w:t>Please take some time to think about your Floor Stock list format. This can be either master listing(s) of products that anyone can order from, or specific lists for ordering on a unit by unit basis.</w:t>
      </w:r>
    </w:p>
    <w:p w14:paraId="695EACC4" w14:textId="77777777" w:rsidR="002B055A" w:rsidRDefault="002B055A" w:rsidP="002B055A">
      <w:pPr>
        <w:pStyle w:val="ListParagraph"/>
        <w:ind w:left="1080"/>
        <w:rPr>
          <w:rFonts w:asciiTheme="minorHAnsi" w:hAnsiTheme="minorHAnsi"/>
          <w:sz w:val="22"/>
          <w:szCs w:val="22"/>
        </w:rPr>
      </w:pPr>
    </w:p>
    <w:p w14:paraId="7016CA2B" w14:textId="77777777" w:rsidR="002B055A" w:rsidRDefault="002B055A" w:rsidP="002B055A">
      <w:pPr>
        <w:pStyle w:val="ListParagraph"/>
        <w:ind w:left="1080"/>
        <w:rPr>
          <w:rFonts w:asciiTheme="minorHAnsi" w:hAnsiTheme="minorHAnsi"/>
          <w:sz w:val="22"/>
          <w:szCs w:val="22"/>
        </w:rPr>
      </w:pPr>
    </w:p>
    <w:tbl>
      <w:tblPr>
        <w:tblStyle w:val="TableGrid"/>
        <w:tblW w:w="9132" w:type="dxa"/>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6"/>
        <w:gridCol w:w="4896"/>
      </w:tblGrid>
      <w:tr w:rsidR="002B055A" w14:paraId="7B7AC980" w14:textId="77777777" w:rsidTr="002B055A">
        <w:trPr>
          <w:trHeight w:val="6121"/>
        </w:trPr>
        <w:tc>
          <w:tcPr>
            <w:tcW w:w="4236" w:type="dxa"/>
          </w:tcPr>
          <w:p w14:paraId="16B50836" w14:textId="14E1D698" w:rsidR="002B055A" w:rsidRPr="002B055A" w:rsidRDefault="002B055A" w:rsidP="002B055A">
            <w:pPr>
              <w:rPr>
                <w:rFonts w:asciiTheme="minorHAnsi" w:hAnsiTheme="minorHAnsi"/>
                <w:sz w:val="22"/>
                <w:szCs w:val="22"/>
              </w:rPr>
            </w:pPr>
            <w:r>
              <w:rPr>
                <w:rFonts w:ascii="Calibri"/>
                <w:noProof/>
                <w:sz w:val="20"/>
              </w:rPr>
              <w:drawing>
                <wp:inline distT="0" distB="0" distL="0" distR="0" wp14:anchorId="36F24B81" wp14:editId="05C172D3">
                  <wp:extent cx="2550795" cy="2889610"/>
                  <wp:effectExtent l="0" t="0" r="1905" b="6350"/>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3" cstate="print"/>
                          <a:stretch>
                            <a:fillRect/>
                          </a:stretch>
                        </pic:blipFill>
                        <pic:spPr>
                          <a:xfrm>
                            <a:off x="0" y="0"/>
                            <a:ext cx="2571598" cy="2913176"/>
                          </a:xfrm>
                          <a:prstGeom prst="rect">
                            <a:avLst/>
                          </a:prstGeom>
                        </pic:spPr>
                      </pic:pic>
                    </a:graphicData>
                  </a:graphic>
                </wp:inline>
              </w:drawing>
            </w:r>
          </w:p>
        </w:tc>
        <w:tc>
          <w:tcPr>
            <w:tcW w:w="4896" w:type="dxa"/>
          </w:tcPr>
          <w:p w14:paraId="3A08B7AA" w14:textId="6B39217C" w:rsidR="002B055A" w:rsidRPr="002B055A" w:rsidRDefault="002B055A" w:rsidP="002B055A">
            <w:pPr>
              <w:rPr>
                <w:rFonts w:asciiTheme="minorHAnsi" w:hAnsiTheme="minorHAnsi"/>
                <w:sz w:val="22"/>
                <w:szCs w:val="22"/>
              </w:rPr>
            </w:pPr>
            <w:r>
              <w:rPr>
                <w:rFonts w:ascii="Calibri"/>
                <w:noProof/>
                <w:position w:val="245"/>
                <w:sz w:val="20"/>
              </w:rPr>
              <w:drawing>
                <wp:inline distT="0" distB="0" distL="0" distR="0" wp14:anchorId="09C68C09" wp14:editId="7C0EB548">
                  <wp:extent cx="2969219" cy="1924050"/>
                  <wp:effectExtent l="0" t="0" r="3175"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4" cstate="print"/>
                          <a:stretch>
                            <a:fillRect/>
                          </a:stretch>
                        </pic:blipFill>
                        <pic:spPr>
                          <a:xfrm>
                            <a:off x="0" y="0"/>
                            <a:ext cx="3004526" cy="1946929"/>
                          </a:xfrm>
                          <a:prstGeom prst="rect">
                            <a:avLst/>
                          </a:prstGeom>
                        </pic:spPr>
                      </pic:pic>
                    </a:graphicData>
                  </a:graphic>
                </wp:inline>
              </w:drawing>
            </w:r>
          </w:p>
        </w:tc>
      </w:tr>
    </w:tbl>
    <w:p w14:paraId="1C64A7D2" w14:textId="77777777" w:rsidR="003B1D44" w:rsidRPr="002B055A" w:rsidRDefault="003B1D44" w:rsidP="002B055A">
      <w:pPr>
        <w:pStyle w:val="ListParagraph"/>
        <w:ind w:left="1080"/>
        <w:rPr>
          <w:rFonts w:asciiTheme="minorHAnsi" w:hAnsiTheme="minorHAnsi"/>
          <w:sz w:val="22"/>
          <w:szCs w:val="22"/>
        </w:rPr>
      </w:pPr>
    </w:p>
    <w:p w14:paraId="5C86EC58" w14:textId="77777777" w:rsidR="003B1D44" w:rsidRPr="003B1D44" w:rsidRDefault="003B1D44" w:rsidP="002B055A">
      <w:pPr>
        <w:ind w:left="360"/>
        <w:rPr>
          <w:rFonts w:asciiTheme="minorHAnsi" w:hAnsiTheme="minorHAnsi"/>
          <w:sz w:val="22"/>
          <w:szCs w:val="22"/>
        </w:rPr>
      </w:pPr>
    </w:p>
    <w:p w14:paraId="65FEC7D3" w14:textId="3556D433" w:rsidR="003B1D44" w:rsidRPr="003B1D44" w:rsidRDefault="003B1D44" w:rsidP="002B055A">
      <w:pPr>
        <w:ind w:left="360"/>
        <w:rPr>
          <w:rFonts w:asciiTheme="minorHAnsi" w:hAnsiTheme="minorHAnsi"/>
          <w:sz w:val="22"/>
          <w:szCs w:val="22"/>
        </w:rPr>
      </w:pPr>
      <w:r w:rsidRPr="003B1D44">
        <w:rPr>
          <w:rFonts w:asciiTheme="minorHAnsi" w:hAnsiTheme="minorHAnsi"/>
          <w:sz w:val="22"/>
          <w:szCs w:val="22"/>
        </w:rPr>
        <w:lastRenderedPageBreak/>
        <w:tab/>
        <w:t xml:space="preserve">  </w:t>
      </w:r>
    </w:p>
    <w:p w14:paraId="53A230DD" w14:textId="77777777" w:rsidR="002B055A" w:rsidRDefault="003B1D44" w:rsidP="002B055A">
      <w:pPr>
        <w:pStyle w:val="ListParagraph"/>
        <w:numPr>
          <w:ilvl w:val="0"/>
          <w:numId w:val="3"/>
        </w:numPr>
        <w:ind w:left="1080"/>
        <w:rPr>
          <w:rFonts w:asciiTheme="minorHAnsi" w:hAnsiTheme="minorHAnsi"/>
          <w:sz w:val="22"/>
          <w:szCs w:val="22"/>
        </w:rPr>
      </w:pPr>
      <w:r w:rsidRPr="002B055A">
        <w:rPr>
          <w:rFonts w:asciiTheme="minorHAnsi" w:hAnsiTheme="minorHAnsi"/>
          <w:sz w:val="22"/>
          <w:szCs w:val="22"/>
        </w:rPr>
        <w:t xml:space="preserve">Please note that we will post your Floor Stock list(s) in the manner and sequence as received by us. </w:t>
      </w:r>
    </w:p>
    <w:p w14:paraId="7A44CAFB" w14:textId="10397970" w:rsidR="003B1D44" w:rsidRPr="002B055A" w:rsidRDefault="003B1D44" w:rsidP="002B055A">
      <w:pPr>
        <w:pStyle w:val="ListParagraph"/>
        <w:numPr>
          <w:ilvl w:val="0"/>
          <w:numId w:val="3"/>
        </w:numPr>
        <w:ind w:left="1080"/>
        <w:rPr>
          <w:rFonts w:asciiTheme="minorHAnsi" w:hAnsiTheme="minorHAnsi"/>
          <w:sz w:val="22"/>
          <w:szCs w:val="22"/>
        </w:rPr>
      </w:pPr>
      <w:r w:rsidRPr="002B055A">
        <w:rPr>
          <w:rFonts w:asciiTheme="minorHAnsi" w:hAnsiTheme="minorHAnsi"/>
          <w:sz w:val="22"/>
          <w:szCs w:val="22"/>
        </w:rPr>
        <w:t>Menu/Lists must contain:</w:t>
      </w:r>
    </w:p>
    <w:p w14:paraId="3C2BFD83" w14:textId="7E7F5151" w:rsidR="003B1D44" w:rsidRPr="002B055A" w:rsidRDefault="003B1D44" w:rsidP="002B055A">
      <w:pPr>
        <w:pStyle w:val="ListParagraph"/>
        <w:numPr>
          <w:ilvl w:val="1"/>
          <w:numId w:val="3"/>
        </w:numPr>
        <w:ind w:left="1800"/>
        <w:rPr>
          <w:rFonts w:asciiTheme="minorHAnsi" w:hAnsiTheme="minorHAnsi"/>
          <w:sz w:val="22"/>
          <w:szCs w:val="22"/>
        </w:rPr>
      </w:pPr>
      <w:r w:rsidRPr="002B055A">
        <w:rPr>
          <w:rFonts w:asciiTheme="minorHAnsi" w:hAnsiTheme="minorHAnsi"/>
          <w:sz w:val="22"/>
          <w:szCs w:val="22"/>
        </w:rPr>
        <w:t>Item names phrased as you wish them to appear</w:t>
      </w:r>
    </w:p>
    <w:p w14:paraId="7EA96E04" w14:textId="755F8C5B" w:rsidR="003B1D44" w:rsidRPr="002B055A" w:rsidRDefault="003B1D44" w:rsidP="002B055A">
      <w:pPr>
        <w:pStyle w:val="ListParagraph"/>
        <w:numPr>
          <w:ilvl w:val="1"/>
          <w:numId w:val="3"/>
        </w:numPr>
        <w:ind w:left="1800"/>
        <w:rPr>
          <w:rFonts w:asciiTheme="minorHAnsi" w:hAnsiTheme="minorHAnsi"/>
          <w:sz w:val="22"/>
          <w:szCs w:val="22"/>
        </w:rPr>
      </w:pPr>
      <w:r w:rsidRPr="002B055A">
        <w:rPr>
          <w:rFonts w:asciiTheme="minorHAnsi" w:hAnsiTheme="minorHAnsi"/>
          <w:sz w:val="22"/>
          <w:szCs w:val="22"/>
        </w:rPr>
        <w:t>Items presented in sequence of desired listing</w:t>
      </w:r>
    </w:p>
    <w:p w14:paraId="44EE9114" w14:textId="6D9869AE" w:rsidR="003B1D44" w:rsidRPr="002B055A" w:rsidRDefault="003B1D44" w:rsidP="002B055A">
      <w:pPr>
        <w:pStyle w:val="ListParagraph"/>
        <w:numPr>
          <w:ilvl w:val="1"/>
          <w:numId w:val="3"/>
        </w:numPr>
        <w:ind w:left="1800"/>
        <w:rPr>
          <w:rFonts w:asciiTheme="minorHAnsi" w:hAnsiTheme="minorHAnsi"/>
          <w:sz w:val="22"/>
          <w:szCs w:val="22"/>
        </w:rPr>
      </w:pPr>
      <w:r w:rsidRPr="002B055A">
        <w:rPr>
          <w:rFonts w:asciiTheme="minorHAnsi" w:hAnsiTheme="minorHAnsi"/>
          <w:sz w:val="22"/>
          <w:szCs w:val="22"/>
        </w:rPr>
        <w:t>Pricing (no more than 2 decimal places)</w:t>
      </w:r>
    </w:p>
    <w:p w14:paraId="0F408F66" w14:textId="0B1B2456" w:rsidR="003B1D44" w:rsidRPr="002B055A" w:rsidRDefault="003B1D44" w:rsidP="002B055A">
      <w:pPr>
        <w:pStyle w:val="ListParagraph"/>
        <w:numPr>
          <w:ilvl w:val="1"/>
          <w:numId w:val="3"/>
        </w:numPr>
        <w:ind w:left="1800"/>
        <w:rPr>
          <w:rFonts w:asciiTheme="minorHAnsi" w:hAnsiTheme="minorHAnsi"/>
          <w:sz w:val="22"/>
          <w:szCs w:val="22"/>
        </w:rPr>
      </w:pPr>
      <w:r w:rsidRPr="002B055A">
        <w:rPr>
          <w:rFonts w:asciiTheme="minorHAnsi" w:hAnsiTheme="minorHAnsi"/>
          <w:sz w:val="22"/>
          <w:szCs w:val="22"/>
        </w:rPr>
        <w:t>May contain item par levels (optional, if desired) – See example</w:t>
      </w:r>
    </w:p>
    <w:p w14:paraId="3AC9FB72" w14:textId="77777777" w:rsidR="003B1D44" w:rsidRPr="002B055A" w:rsidRDefault="003B1D44" w:rsidP="002B055A">
      <w:pPr>
        <w:pStyle w:val="ListParagraph"/>
        <w:numPr>
          <w:ilvl w:val="1"/>
          <w:numId w:val="3"/>
        </w:numPr>
        <w:ind w:left="1800"/>
        <w:rPr>
          <w:rFonts w:asciiTheme="minorHAnsi" w:hAnsiTheme="minorHAnsi"/>
          <w:sz w:val="22"/>
          <w:szCs w:val="22"/>
        </w:rPr>
      </w:pPr>
      <w:r w:rsidRPr="002B055A">
        <w:rPr>
          <w:rFonts w:asciiTheme="minorHAnsi" w:hAnsiTheme="minorHAnsi"/>
          <w:sz w:val="22"/>
          <w:szCs w:val="22"/>
        </w:rPr>
        <w:t>Par levels will only be relevant if menu is set up per ordering unit and not as a master list.</w:t>
      </w:r>
    </w:p>
    <w:p w14:paraId="71C01183" w14:textId="2B4DAEEA" w:rsidR="003B1D44" w:rsidRPr="002B055A" w:rsidRDefault="003B1D44" w:rsidP="002B055A">
      <w:pPr>
        <w:pStyle w:val="ListParagraph"/>
        <w:numPr>
          <w:ilvl w:val="1"/>
          <w:numId w:val="3"/>
        </w:numPr>
        <w:ind w:left="1800"/>
        <w:rPr>
          <w:rFonts w:asciiTheme="minorHAnsi" w:hAnsiTheme="minorHAnsi"/>
          <w:sz w:val="22"/>
          <w:szCs w:val="22"/>
        </w:rPr>
      </w:pPr>
      <w:r w:rsidRPr="002B055A">
        <w:rPr>
          <w:rFonts w:asciiTheme="minorHAnsi" w:hAnsiTheme="minorHAnsi"/>
          <w:sz w:val="22"/>
          <w:szCs w:val="22"/>
        </w:rPr>
        <w:t>Cost Center or Budget Code numbers to be applied (optional, if desired)</w:t>
      </w:r>
    </w:p>
    <w:p w14:paraId="706CCB45" w14:textId="77777777" w:rsidR="003B1D44" w:rsidRPr="003B1D44" w:rsidRDefault="003B1D44" w:rsidP="002B055A">
      <w:pPr>
        <w:ind w:left="360"/>
        <w:rPr>
          <w:rFonts w:asciiTheme="minorHAnsi" w:hAnsiTheme="minorHAnsi"/>
          <w:sz w:val="22"/>
          <w:szCs w:val="22"/>
        </w:rPr>
      </w:pPr>
    </w:p>
    <w:p w14:paraId="18BEF980" w14:textId="77777777" w:rsidR="003B1D44" w:rsidRPr="002B055A" w:rsidRDefault="003B1D44" w:rsidP="002B055A">
      <w:pPr>
        <w:ind w:left="720"/>
        <w:rPr>
          <w:rFonts w:asciiTheme="minorHAnsi" w:hAnsiTheme="minorHAnsi"/>
          <w:b/>
          <w:sz w:val="22"/>
          <w:szCs w:val="22"/>
        </w:rPr>
      </w:pPr>
    </w:p>
    <w:p w14:paraId="71765879" w14:textId="45D2E12D" w:rsidR="003B1D44" w:rsidRPr="002B055A" w:rsidRDefault="002B055A" w:rsidP="002B055A">
      <w:pPr>
        <w:pStyle w:val="ListParagraph"/>
        <w:numPr>
          <w:ilvl w:val="0"/>
          <w:numId w:val="1"/>
        </w:numPr>
        <w:rPr>
          <w:rFonts w:asciiTheme="minorHAnsi" w:hAnsiTheme="minorHAnsi"/>
          <w:b/>
          <w:sz w:val="22"/>
          <w:szCs w:val="22"/>
        </w:rPr>
      </w:pPr>
      <w:r w:rsidRPr="002B055A">
        <w:rPr>
          <w:rFonts w:asciiTheme="minorHAnsi" w:hAnsiTheme="minorHAnsi"/>
          <w:b/>
          <w:sz w:val="22"/>
          <w:szCs w:val="22"/>
        </w:rPr>
        <w:t>Answer the Following Questions</w:t>
      </w:r>
    </w:p>
    <w:p w14:paraId="642D03E7" w14:textId="77777777" w:rsidR="003B1D44" w:rsidRPr="003B1D44" w:rsidRDefault="003B1D44" w:rsidP="002B055A">
      <w:pPr>
        <w:ind w:left="720"/>
        <w:rPr>
          <w:rFonts w:asciiTheme="minorHAnsi" w:hAnsiTheme="minorHAnsi"/>
          <w:sz w:val="22"/>
          <w:szCs w:val="22"/>
        </w:rPr>
      </w:pPr>
    </w:p>
    <w:p w14:paraId="2DFBAF21" w14:textId="136AEFB4" w:rsidR="003B1D44" w:rsidRPr="002B055A" w:rsidRDefault="003B1D44" w:rsidP="002B055A">
      <w:pPr>
        <w:pStyle w:val="ListParagraph"/>
        <w:numPr>
          <w:ilvl w:val="0"/>
          <w:numId w:val="4"/>
        </w:numPr>
        <w:ind w:left="1080"/>
        <w:rPr>
          <w:rFonts w:asciiTheme="minorHAnsi" w:hAnsiTheme="minorHAnsi"/>
          <w:sz w:val="22"/>
          <w:szCs w:val="22"/>
        </w:rPr>
      </w:pPr>
      <w:r w:rsidRPr="002B055A">
        <w:rPr>
          <w:rFonts w:asciiTheme="minorHAnsi" w:hAnsiTheme="minorHAnsi"/>
          <w:sz w:val="22"/>
          <w:szCs w:val="22"/>
        </w:rPr>
        <w:t>What is your internal terminology for this ordering option (floor stock, requisition, etc.)?</w:t>
      </w:r>
    </w:p>
    <w:p w14:paraId="2B7A4248" w14:textId="77777777" w:rsidR="003B1D44" w:rsidRPr="003B1D44" w:rsidRDefault="003B1D44" w:rsidP="002B055A">
      <w:pPr>
        <w:ind w:left="360"/>
        <w:rPr>
          <w:rFonts w:asciiTheme="minorHAnsi" w:hAnsiTheme="minorHAnsi"/>
          <w:sz w:val="22"/>
          <w:szCs w:val="22"/>
        </w:rPr>
      </w:pPr>
    </w:p>
    <w:p w14:paraId="0C4D8DF7" w14:textId="77777777" w:rsidR="003B1D44" w:rsidRPr="003B1D44" w:rsidRDefault="003B1D44" w:rsidP="002B055A">
      <w:pPr>
        <w:ind w:left="360"/>
        <w:rPr>
          <w:rFonts w:asciiTheme="minorHAnsi" w:hAnsiTheme="minorHAnsi"/>
          <w:sz w:val="22"/>
          <w:szCs w:val="22"/>
        </w:rPr>
      </w:pPr>
    </w:p>
    <w:p w14:paraId="164BECFD" w14:textId="176D91DA" w:rsidR="003B1D44" w:rsidRPr="002B055A" w:rsidRDefault="003B1D44" w:rsidP="002B055A">
      <w:pPr>
        <w:pStyle w:val="ListParagraph"/>
        <w:numPr>
          <w:ilvl w:val="0"/>
          <w:numId w:val="4"/>
        </w:numPr>
        <w:ind w:left="1080"/>
        <w:rPr>
          <w:rFonts w:asciiTheme="minorHAnsi" w:hAnsiTheme="minorHAnsi"/>
          <w:sz w:val="22"/>
          <w:szCs w:val="22"/>
        </w:rPr>
      </w:pPr>
      <w:r w:rsidRPr="002B055A">
        <w:rPr>
          <w:rFonts w:asciiTheme="minorHAnsi" w:hAnsiTheme="minorHAnsi"/>
          <w:sz w:val="22"/>
          <w:szCs w:val="22"/>
        </w:rPr>
        <w:t xml:space="preserve">Will Floor Stock and Catering </w:t>
      </w:r>
      <w:r w:rsidR="00C149C3">
        <w:rPr>
          <w:rFonts w:asciiTheme="minorHAnsi" w:hAnsiTheme="minorHAnsi"/>
          <w:sz w:val="22"/>
          <w:szCs w:val="22"/>
        </w:rPr>
        <w:t>solutions</w:t>
      </w:r>
      <w:r w:rsidRPr="002B055A">
        <w:rPr>
          <w:rFonts w:asciiTheme="minorHAnsi" w:hAnsiTheme="minorHAnsi"/>
          <w:sz w:val="22"/>
          <w:szCs w:val="22"/>
        </w:rPr>
        <w:t xml:space="preserve"> launch at the same time (if applicable)?</w:t>
      </w:r>
    </w:p>
    <w:p w14:paraId="79CF587C" w14:textId="77777777" w:rsidR="003B1D44" w:rsidRPr="003B1D44" w:rsidRDefault="003B1D44" w:rsidP="002B055A">
      <w:pPr>
        <w:ind w:left="360"/>
        <w:rPr>
          <w:rFonts w:asciiTheme="minorHAnsi" w:hAnsiTheme="minorHAnsi"/>
          <w:sz w:val="22"/>
          <w:szCs w:val="22"/>
        </w:rPr>
      </w:pPr>
    </w:p>
    <w:p w14:paraId="22827E31" w14:textId="77777777" w:rsidR="003B1D44" w:rsidRPr="003B1D44" w:rsidRDefault="003B1D44" w:rsidP="002B055A">
      <w:pPr>
        <w:ind w:left="360"/>
        <w:rPr>
          <w:rFonts w:asciiTheme="minorHAnsi" w:hAnsiTheme="minorHAnsi"/>
          <w:sz w:val="22"/>
          <w:szCs w:val="22"/>
        </w:rPr>
      </w:pPr>
    </w:p>
    <w:p w14:paraId="5E1A4FD7" w14:textId="5F880DCF" w:rsidR="003B1D44" w:rsidRPr="002B055A" w:rsidRDefault="003B1D44" w:rsidP="002B055A">
      <w:pPr>
        <w:pStyle w:val="ListParagraph"/>
        <w:numPr>
          <w:ilvl w:val="0"/>
          <w:numId w:val="4"/>
        </w:numPr>
        <w:ind w:left="1080"/>
        <w:rPr>
          <w:rFonts w:asciiTheme="minorHAnsi" w:hAnsiTheme="minorHAnsi"/>
          <w:sz w:val="22"/>
          <w:szCs w:val="22"/>
        </w:rPr>
      </w:pPr>
      <w:r w:rsidRPr="002B055A">
        <w:rPr>
          <w:rFonts w:asciiTheme="minorHAnsi" w:hAnsiTheme="minorHAnsi"/>
          <w:sz w:val="22"/>
          <w:szCs w:val="22"/>
        </w:rPr>
        <w:t>Who is the primary contact regarding menu questions?</w:t>
      </w:r>
    </w:p>
    <w:p w14:paraId="3275D8E1" w14:textId="77777777" w:rsidR="003B1D44" w:rsidRPr="003B1D44" w:rsidRDefault="003B1D44" w:rsidP="002B055A">
      <w:pPr>
        <w:ind w:left="360"/>
        <w:rPr>
          <w:rFonts w:asciiTheme="minorHAnsi" w:hAnsiTheme="minorHAnsi"/>
          <w:sz w:val="22"/>
          <w:szCs w:val="22"/>
        </w:rPr>
      </w:pPr>
    </w:p>
    <w:p w14:paraId="6E0DFE30" w14:textId="77777777" w:rsidR="003B1D44" w:rsidRPr="003B1D44" w:rsidRDefault="003B1D44" w:rsidP="002B055A">
      <w:pPr>
        <w:ind w:left="360"/>
        <w:rPr>
          <w:rFonts w:asciiTheme="minorHAnsi" w:hAnsiTheme="minorHAnsi"/>
          <w:sz w:val="22"/>
          <w:szCs w:val="22"/>
        </w:rPr>
      </w:pPr>
    </w:p>
    <w:p w14:paraId="29DD5819" w14:textId="0186A874" w:rsidR="003B1D44" w:rsidRPr="002B055A" w:rsidRDefault="003B1D44" w:rsidP="002B055A">
      <w:pPr>
        <w:pStyle w:val="ListParagraph"/>
        <w:numPr>
          <w:ilvl w:val="0"/>
          <w:numId w:val="4"/>
        </w:numPr>
        <w:ind w:left="1080"/>
        <w:rPr>
          <w:rFonts w:asciiTheme="minorHAnsi" w:hAnsiTheme="minorHAnsi"/>
          <w:sz w:val="22"/>
          <w:szCs w:val="22"/>
        </w:rPr>
      </w:pPr>
      <w:r w:rsidRPr="002B055A">
        <w:rPr>
          <w:rFonts w:asciiTheme="minorHAnsi" w:hAnsiTheme="minorHAnsi"/>
          <w:sz w:val="22"/>
          <w:szCs w:val="22"/>
        </w:rPr>
        <w:t>How frequently will pricing be updated for Floor Stock items?</w:t>
      </w:r>
    </w:p>
    <w:p w14:paraId="2B8976D9" w14:textId="77777777" w:rsidR="003B1D44" w:rsidRPr="003B1D44" w:rsidRDefault="003B1D44" w:rsidP="002B055A">
      <w:pPr>
        <w:ind w:left="360"/>
        <w:rPr>
          <w:rFonts w:asciiTheme="minorHAnsi" w:hAnsiTheme="minorHAnsi"/>
          <w:sz w:val="22"/>
          <w:szCs w:val="22"/>
        </w:rPr>
      </w:pPr>
    </w:p>
    <w:p w14:paraId="53A12C69" w14:textId="77777777" w:rsidR="003B1D44" w:rsidRPr="003B1D44" w:rsidRDefault="003B1D44" w:rsidP="002B055A">
      <w:pPr>
        <w:ind w:left="360"/>
        <w:rPr>
          <w:rFonts w:asciiTheme="minorHAnsi" w:hAnsiTheme="minorHAnsi"/>
          <w:sz w:val="22"/>
          <w:szCs w:val="22"/>
        </w:rPr>
      </w:pPr>
    </w:p>
    <w:p w14:paraId="6931A038" w14:textId="25F90CFC" w:rsidR="003B1D44" w:rsidRPr="002B055A" w:rsidRDefault="003B1D44" w:rsidP="002B055A">
      <w:pPr>
        <w:pStyle w:val="ListParagraph"/>
        <w:numPr>
          <w:ilvl w:val="0"/>
          <w:numId w:val="4"/>
        </w:numPr>
        <w:ind w:left="1080"/>
        <w:rPr>
          <w:rFonts w:asciiTheme="minorHAnsi" w:hAnsiTheme="minorHAnsi"/>
          <w:sz w:val="22"/>
          <w:szCs w:val="22"/>
        </w:rPr>
      </w:pPr>
      <w:r w:rsidRPr="002B055A">
        <w:rPr>
          <w:rFonts w:asciiTheme="minorHAnsi" w:hAnsiTheme="minorHAnsi"/>
          <w:sz w:val="22"/>
          <w:szCs w:val="22"/>
        </w:rPr>
        <w:t>Which days</w:t>
      </w:r>
      <w:bookmarkStart w:id="0" w:name="_GoBack"/>
      <w:bookmarkEnd w:id="0"/>
      <w:r w:rsidRPr="002B055A">
        <w:rPr>
          <w:rFonts w:asciiTheme="minorHAnsi" w:hAnsiTheme="minorHAnsi"/>
          <w:sz w:val="22"/>
          <w:szCs w:val="22"/>
        </w:rPr>
        <w:t xml:space="preserve"> of the week are available for order fulfillment?</w:t>
      </w:r>
    </w:p>
    <w:p w14:paraId="2FDC69A6" w14:textId="77777777" w:rsidR="003B1D44" w:rsidRPr="003B1D44" w:rsidRDefault="003B1D44" w:rsidP="002B055A">
      <w:pPr>
        <w:ind w:left="360"/>
        <w:rPr>
          <w:rFonts w:asciiTheme="minorHAnsi" w:hAnsiTheme="minorHAnsi"/>
          <w:sz w:val="22"/>
          <w:szCs w:val="22"/>
        </w:rPr>
      </w:pPr>
    </w:p>
    <w:p w14:paraId="35CDCEF6" w14:textId="77777777" w:rsidR="003B1D44" w:rsidRPr="003B1D44" w:rsidRDefault="003B1D44" w:rsidP="002B055A">
      <w:pPr>
        <w:ind w:left="360"/>
        <w:rPr>
          <w:rFonts w:asciiTheme="minorHAnsi" w:hAnsiTheme="minorHAnsi"/>
          <w:sz w:val="22"/>
          <w:szCs w:val="22"/>
        </w:rPr>
      </w:pPr>
    </w:p>
    <w:p w14:paraId="33897C0C" w14:textId="5E73E4C8" w:rsidR="003B1D44" w:rsidRPr="002B055A" w:rsidRDefault="003B1D44" w:rsidP="002B055A">
      <w:pPr>
        <w:pStyle w:val="ListParagraph"/>
        <w:numPr>
          <w:ilvl w:val="0"/>
          <w:numId w:val="4"/>
        </w:numPr>
        <w:ind w:left="1080"/>
        <w:rPr>
          <w:rFonts w:asciiTheme="minorHAnsi" w:hAnsiTheme="minorHAnsi"/>
          <w:sz w:val="22"/>
          <w:szCs w:val="22"/>
        </w:rPr>
      </w:pPr>
      <w:r w:rsidRPr="002B055A">
        <w:rPr>
          <w:rFonts w:asciiTheme="minorHAnsi" w:hAnsiTheme="minorHAnsi"/>
          <w:sz w:val="22"/>
          <w:szCs w:val="22"/>
        </w:rPr>
        <w:t>Are specific delivery times requested, or will all orders be delivered at your discretion?</w:t>
      </w:r>
    </w:p>
    <w:p w14:paraId="3C68B98B" w14:textId="77777777" w:rsidR="003B1D44" w:rsidRPr="003B1D44" w:rsidRDefault="003B1D44" w:rsidP="002B055A">
      <w:pPr>
        <w:ind w:left="360"/>
        <w:rPr>
          <w:rFonts w:asciiTheme="minorHAnsi" w:hAnsiTheme="minorHAnsi"/>
          <w:sz w:val="22"/>
          <w:szCs w:val="22"/>
        </w:rPr>
      </w:pPr>
    </w:p>
    <w:p w14:paraId="18A2D387" w14:textId="77777777" w:rsidR="003B1D44" w:rsidRPr="003B1D44" w:rsidRDefault="003B1D44" w:rsidP="002B055A">
      <w:pPr>
        <w:ind w:left="360"/>
        <w:rPr>
          <w:rFonts w:asciiTheme="minorHAnsi" w:hAnsiTheme="minorHAnsi"/>
          <w:sz w:val="22"/>
          <w:szCs w:val="22"/>
        </w:rPr>
      </w:pPr>
    </w:p>
    <w:p w14:paraId="3999A734" w14:textId="41C2C7BC" w:rsidR="003B1D44" w:rsidRPr="002B055A" w:rsidRDefault="003B1D44" w:rsidP="002B055A">
      <w:pPr>
        <w:pStyle w:val="ListParagraph"/>
        <w:numPr>
          <w:ilvl w:val="0"/>
          <w:numId w:val="4"/>
        </w:numPr>
        <w:ind w:left="1080"/>
        <w:rPr>
          <w:rFonts w:asciiTheme="minorHAnsi" w:hAnsiTheme="minorHAnsi"/>
          <w:sz w:val="22"/>
          <w:szCs w:val="22"/>
        </w:rPr>
      </w:pPr>
      <w:r w:rsidRPr="002B055A">
        <w:rPr>
          <w:rFonts w:asciiTheme="minorHAnsi" w:hAnsiTheme="minorHAnsi"/>
          <w:sz w:val="22"/>
          <w:szCs w:val="22"/>
        </w:rPr>
        <w:t xml:space="preserve">What is your </w:t>
      </w:r>
      <w:r w:rsidR="002B055A">
        <w:rPr>
          <w:rFonts w:asciiTheme="minorHAnsi" w:hAnsiTheme="minorHAnsi"/>
          <w:sz w:val="22"/>
          <w:szCs w:val="22"/>
        </w:rPr>
        <w:t xml:space="preserve">internal </w:t>
      </w:r>
      <w:r w:rsidRPr="002B055A">
        <w:rPr>
          <w:rFonts w:asciiTheme="minorHAnsi" w:hAnsiTheme="minorHAnsi"/>
          <w:sz w:val="22"/>
          <w:szCs w:val="22"/>
        </w:rPr>
        <w:t>terminology for billing method to be applied (cost center, budget code, etc.)?</w:t>
      </w:r>
    </w:p>
    <w:p w14:paraId="56B04277" w14:textId="77777777" w:rsidR="003B1D44" w:rsidRPr="003B1D44" w:rsidRDefault="003B1D44" w:rsidP="002B055A">
      <w:pPr>
        <w:ind w:left="360"/>
        <w:rPr>
          <w:rFonts w:asciiTheme="minorHAnsi" w:hAnsiTheme="minorHAnsi"/>
          <w:sz w:val="22"/>
          <w:szCs w:val="22"/>
        </w:rPr>
      </w:pPr>
    </w:p>
    <w:p w14:paraId="42F2C17F" w14:textId="77777777" w:rsidR="003B1D44" w:rsidRPr="003B1D44" w:rsidRDefault="003B1D44" w:rsidP="002B055A">
      <w:pPr>
        <w:ind w:left="360"/>
        <w:rPr>
          <w:rFonts w:asciiTheme="minorHAnsi" w:hAnsiTheme="minorHAnsi"/>
          <w:sz w:val="22"/>
          <w:szCs w:val="22"/>
        </w:rPr>
      </w:pPr>
    </w:p>
    <w:p w14:paraId="75F5FF0C" w14:textId="43B6A05C" w:rsidR="003B1D44" w:rsidRPr="002B055A" w:rsidRDefault="003B1D44" w:rsidP="002B055A">
      <w:pPr>
        <w:pStyle w:val="ListParagraph"/>
        <w:numPr>
          <w:ilvl w:val="0"/>
          <w:numId w:val="4"/>
        </w:numPr>
        <w:ind w:left="1080"/>
        <w:rPr>
          <w:rFonts w:asciiTheme="minorHAnsi" w:hAnsiTheme="minorHAnsi"/>
          <w:sz w:val="22"/>
          <w:szCs w:val="22"/>
        </w:rPr>
      </w:pPr>
      <w:r w:rsidRPr="002B055A">
        <w:rPr>
          <w:rFonts w:asciiTheme="minorHAnsi" w:hAnsiTheme="minorHAnsi"/>
          <w:sz w:val="22"/>
          <w:szCs w:val="22"/>
        </w:rPr>
        <w:t xml:space="preserve">Do you wish to receive email notifications when orders are submitted? If so, please provide the email </w:t>
      </w:r>
      <w:r w:rsidR="002B055A" w:rsidRPr="002B055A">
        <w:rPr>
          <w:rFonts w:asciiTheme="minorHAnsi" w:hAnsiTheme="minorHAnsi"/>
          <w:sz w:val="22"/>
          <w:szCs w:val="22"/>
        </w:rPr>
        <w:t>address (</w:t>
      </w:r>
      <w:proofErr w:type="spellStart"/>
      <w:r w:rsidRPr="002B055A">
        <w:rPr>
          <w:rFonts w:asciiTheme="minorHAnsi" w:hAnsiTheme="minorHAnsi"/>
          <w:sz w:val="22"/>
          <w:szCs w:val="22"/>
        </w:rPr>
        <w:t>es</w:t>
      </w:r>
      <w:proofErr w:type="spellEnd"/>
      <w:r w:rsidRPr="002B055A">
        <w:rPr>
          <w:rFonts w:asciiTheme="minorHAnsi" w:hAnsiTheme="minorHAnsi"/>
          <w:sz w:val="22"/>
          <w:szCs w:val="22"/>
        </w:rPr>
        <w:t>) that orders should be directed to. Please be aware that orders will appear on your site whether you receive email notification, or not.</w:t>
      </w:r>
    </w:p>
    <w:p w14:paraId="79466E5C" w14:textId="77777777" w:rsidR="003B1D44" w:rsidRPr="003B1D44" w:rsidRDefault="003B1D44" w:rsidP="002B055A">
      <w:pPr>
        <w:ind w:left="360"/>
        <w:rPr>
          <w:rFonts w:asciiTheme="minorHAnsi" w:hAnsiTheme="minorHAnsi"/>
          <w:sz w:val="22"/>
          <w:szCs w:val="22"/>
        </w:rPr>
      </w:pPr>
    </w:p>
    <w:p w14:paraId="1E04BB22" w14:textId="77777777" w:rsidR="003B1D44" w:rsidRPr="003B1D44" w:rsidRDefault="003B1D44" w:rsidP="002B055A">
      <w:pPr>
        <w:ind w:left="360"/>
        <w:rPr>
          <w:rFonts w:asciiTheme="minorHAnsi" w:hAnsiTheme="minorHAnsi"/>
          <w:sz w:val="22"/>
          <w:szCs w:val="22"/>
        </w:rPr>
      </w:pPr>
    </w:p>
    <w:p w14:paraId="368BB6A2" w14:textId="0E1F38EE" w:rsidR="003B1D44" w:rsidRPr="002B055A" w:rsidRDefault="003B1D44" w:rsidP="002B055A">
      <w:pPr>
        <w:pStyle w:val="ListParagraph"/>
        <w:numPr>
          <w:ilvl w:val="0"/>
          <w:numId w:val="4"/>
        </w:numPr>
        <w:ind w:left="1080"/>
        <w:rPr>
          <w:rFonts w:asciiTheme="minorHAnsi" w:hAnsiTheme="minorHAnsi"/>
          <w:sz w:val="22"/>
          <w:szCs w:val="22"/>
        </w:rPr>
      </w:pPr>
      <w:r w:rsidRPr="002B055A">
        <w:rPr>
          <w:rFonts w:asciiTheme="minorHAnsi" w:hAnsiTheme="minorHAnsi"/>
          <w:sz w:val="22"/>
          <w:szCs w:val="22"/>
        </w:rPr>
        <w:t>Would you like individuals and departments placing orders to receive confirming emails automatically upon order submission?</w:t>
      </w:r>
    </w:p>
    <w:p w14:paraId="28EA2FEE" w14:textId="77777777" w:rsidR="003B1D44" w:rsidRPr="003B1D44" w:rsidRDefault="003B1D44" w:rsidP="002B055A">
      <w:pPr>
        <w:ind w:left="360"/>
        <w:rPr>
          <w:rFonts w:asciiTheme="minorHAnsi" w:hAnsiTheme="minorHAnsi"/>
          <w:sz w:val="22"/>
          <w:szCs w:val="22"/>
        </w:rPr>
      </w:pPr>
    </w:p>
    <w:p w14:paraId="3B3D9773" w14:textId="77777777" w:rsidR="003B1D44" w:rsidRPr="003B1D44" w:rsidRDefault="003B1D44" w:rsidP="002B055A">
      <w:pPr>
        <w:ind w:left="360"/>
        <w:rPr>
          <w:rFonts w:asciiTheme="minorHAnsi" w:hAnsiTheme="minorHAnsi"/>
          <w:sz w:val="22"/>
          <w:szCs w:val="22"/>
        </w:rPr>
      </w:pPr>
    </w:p>
    <w:p w14:paraId="44E7F663" w14:textId="5ED7AF1E" w:rsidR="003B1D44" w:rsidRPr="002B055A" w:rsidRDefault="003B1D44" w:rsidP="002B055A">
      <w:pPr>
        <w:pStyle w:val="ListParagraph"/>
        <w:numPr>
          <w:ilvl w:val="0"/>
          <w:numId w:val="4"/>
        </w:numPr>
        <w:ind w:left="1080"/>
        <w:rPr>
          <w:rFonts w:asciiTheme="minorHAnsi" w:hAnsiTheme="minorHAnsi"/>
          <w:sz w:val="22"/>
          <w:szCs w:val="22"/>
        </w:rPr>
      </w:pPr>
      <w:r w:rsidRPr="002B055A">
        <w:rPr>
          <w:rFonts w:asciiTheme="minorHAnsi" w:hAnsiTheme="minorHAnsi"/>
          <w:sz w:val="22"/>
          <w:szCs w:val="22"/>
        </w:rPr>
        <w:t>Are any orders subject to sales tax? If so, please provide the applicable rate.</w:t>
      </w:r>
    </w:p>
    <w:p w14:paraId="11E4051E" w14:textId="0EEA365E" w:rsidR="003B1D44" w:rsidRPr="003B1D44" w:rsidRDefault="003B1D44" w:rsidP="002B055A">
      <w:pPr>
        <w:ind w:left="360" w:firstLine="45"/>
        <w:rPr>
          <w:rFonts w:asciiTheme="minorHAnsi" w:hAnsiTheme="minorHAnsi"/>
          <w:sz w:val="22"/>
          <w:szCs w:val="22"/>
        </w:rPr>
      </w:pPr>
    </w:p>
    <w:p w14:paraId="73A4F882" w14:textId="77777777" w:rsidR="003B1D44" w:rsidRPr="003B1D44" w:rsidRDefault="003B1D44" w:rsidP="002B055A">
      <w:pPr>
        <w:ind w:left="360"/>
        <w:rPr>
          <w:rFonts w:asciiTheme="minorHAnsi" w:hAnsiTheme="minorHAnsi"/>
          <w:sz w:val="22"/>
          <w:szCs w:val="22"/>
        </w:rPr>
      </w:pPr>
    </w:p>
    <w:p w14:paraId="1ADE7E4D" w14:textId="77777777" w:rsidR="003B1D44" w:rsidRPr="002B055A" w:rsidRDefault="003B1D44" w:rsidP="002B055A">
      <w:pPr>
        <w:pStyle w:val="ListParagraph"/>
        <w:numPr>
          <w:ilvl w:val="0"/>
          <w:numId w:val="4"/>
        </w:numPr>
        <w:ind w:left="1080"/>
        <w:rPr>
          <w:rFonts w:asciiTheme="minorHAnsi" w:hAnsiTheme="minorHAnsi"/>
          <w:sz w:val="22"/>
          <w:szCs w:val="22"/>
        </w:rPr>
      </w:pPr>
      <w:r w:rsidRPr="002B055A">
        <w:rPr>
          <w:rFonts w:asciiTheme="minorHAnsi" w:hAnsiTheme="minorHAnsi"/>
          <w:sz w:val="22"/>
          <w:szCs w:val="22"/>
        </w:rPr>
        <w:t>The telephone meeting is intended to allow you and our site specialist to discuss available options, implications of options, and to respond to specific needs or questions that you may have, as well as addressing your expectations regarding timing of the launch and functionality of the module.</w:t>
      </w:r>
    </w:p>
    <w:p w14:paraId="64A0192D" w14:textId="77777777" w:rsidR="003B1D44" w:rsidRPr="003B1D44" w:rsidRDefault="003B1D44" w:rsidP="002B055A">
      <w:pPr>
        <w:ind w:left="720"/>
        <w:rPr>
          <w:rFonts w:asciiTheme="minorHAnsi" w:hAnsiTheme="minorHAnsi"/>
          <w:sz w:val="22"/>
          <w:szCs w:val="22"/>
        </w:rPr>
      </w:pPr>
    </w:p>
    <w:p w14:paraId="6CF2BEF1" w14:textId="6C6B7116" w:rsidR="003B1D44" w:rsidRPr="002B055A" w:rsidRDefault="002B055A" w:rsidP="002B055A">
      <w:pPr>
        <w:pStyle w:val="ListParagraph"/>
        <w:numPr>
          <w:ilvl w:val="0"/>
          <w:numId w:val="1"/>
        </w:numPr>
        <w:rPr>
          <w:rFonts w:asciiTheme="minorHAnsi" w:hAnsiTheme="minorHAnsi"/>
          <w:b/>
          <w:sz w:val="22"/>
          <w:szCs w:val="22"/>
        </w:rPr>
      </w:pPr>
      <w:r>
        <w:rPr>
          <w:rFonts w:asciiTheme="minorHAnsi" w:hAnsiTheme="minorHAnsi"/>
          <w:b/>
          <w:sz w:val="22"/>
          <w:szCs w:val="22"/>
        </w:rPr>
        <w:t>Examples listed below can be addressed during your information gathering call</w:t>
      </w:r>
      <w:r w:rsidR="003B1D44" w:rsidRPr="002B055A">
        <w:rPr>
          <w:rFonts w:asciiTheme="minorHAnsi" w:hAnsiTheme="minorHAnsi"/>
          <w:b/>
          <w:sz w:val="22"/>
          <w:szCs w:val="22"/>
        </w:rPr>
        <w:t>, as well as any other questions you may have:</w:t>
      </w:r>
    </w:p>
    <w:p w14:paraId="498CF243" w14:textId="77777777" w:rsidR="00B7701A" w:rsidRDefault="00B7701A" w:rsidP="002B055A">
      <w:pPr>
        <w:ind w:left="360"/>
        <w:rPr>
          <w:rFonts w:asciiTheme="minorHAnsi" w:hAnsiTheme="minorHAnsi"/>
          <w:sz w:val="22"/>
          <w:szCs w:val="22"/>
        </w:rPr>
      </w:pPr>
    </w:p>
    <w:p w14:paraId="37941D76" w14:textId="1365F5A2" w:rsidR="003B1D44" w:rsidRPr="002B055A" w:rsidRDefault="003B1D44" w:rsidP="002B055A">
      <w:pPr>
        <w:pStyle w:val="ListParagraph"/>
        <w:numPr>
          <w:ilvl w:val="0"/>
          <w:numId w:val="5"/>
        </w:numPr>
        <w:ind w:left="1080"/>
        <w:rPr>
          <w:rFonts w:asciiTheme="minorHAnsi" w:hAnsiTheme="minorHAnsi"/>
          <w:sz w:val="22"/>
          <w:szCs w:val="22"/>
        </w:rPr>
      </w:pPr>
      <w:r w:rsidRPr="002B055A">
        <w:rPr>
          <w:rFonts w:asciiTheme="minorHAnsi" w:hAnsiTheme="minorHAnsi"/>
          <w:sz w:val="22"/>
          <w:szCs w:val="22"/>
        </w:rPr>
        <w:t>Options to be offered for delivery or pick-­‐up</w:t>
      </w:r>
    </w:p>
    <w:p w14:paraId="483AFFB9" w14:textId="3F36C6D6" w:rsidR="003B1D44" w:rsidRPr="002B055A" w:rsidRDefault="003B1D44" w:rsidP="002B055A">
      <w:pPr>
        <w:pStyle w:val="ListParagraph"/>
        <w:numPr>
          <w:ilvl w:val="0"/>
          <w:numId w:val="5"/>
        </w:numPr>
        <w:ind w:left="1080"/>
        <w:rPr>
          <w:rFonts w:asciiTheme="minorHAnsi" w:hAnsiTheme="minorHAnsi"/>
          <w:sz w:val="22"/>
          <w:szCs w:val="22"/>
        </w:rPr>
      </w:pPr>
      <w:r w:rsidRPr="002B055A">
        <w:rPr>
          <w:rFonts w:asciiTheme="minorHAnsi" w:hAnsiTheme="minorHAnsi"/>
          <w:sz w:val="22"/>
          <w:szCs w:val="22"/>
        </w:rPr>
        <w:t>Lead time requirements for order fulfillment</w:t>
      </w:r>
    </w:p>
    <w:p w14:paraId="1A713D77" w14:textId="3376D90F" w:rsidR="003B1D44" w:rsidRPr="002B055A" w:rsidRDefault="003B1D44" w:rsidP="002B055A">
      <w:pPr>
        <w:pStyle w:val="ListParagraph"/>
        <w:numPr>
          <w:ilvl w:val="0"/>
          <w:numId w:val="5"/>
        </w:numPr>
        <w:ind w:left="1080"/>
        <w:rPr>
          <w:rFonts w:asciiTheme="minorHAnsi" w:hAnsiTheme="minorHAnsi"/>
          <w:sz w:val="22"/>
          <w:szCs w:val="22"/>
        </w:rPr>
      </w:pPr>
      <w:r w:rsidRPr="002B055A">
        <w:rPr>
          <w:rFonts w:asciiTheme="minorHAnsi" w:hAnsiTheme="minorHAnsi"/>
          <w:sz w:val="22"/>
          <w:szCs w:val="22"/>
        </w:rPr>
        <w:t>Specific information required for billing (Cost Center number, Department Name, etc.)</w:t>
      </w:r>
    </w:p>
    <w:p w14:paraId="054FCF3B" w14:textId="7171DBB4" w:rsidR="003B1D44" w:rsidRPr="002B055A" w:rsidRDefault="003B1D44" w:rsidP="002B055A">
      <w:pPr>
        <w:pStyle w:val="ListParagraph"/>
        <w:numPr>
          <w:ilvl w:val="0"/>
          <w:numId w:val="5"/>
        </w:numPr>
        <w:ind w:left="1080"/>
        <w:rPr>
          <w:rFonts w:asciiTheme="minorHAnsi" w:hAnsiTheme="minorHAnsi"/>
          <w:sz w:val="22"/>
          <w:szCs w:val="22"/>
        </w:rPr>
      </w:pPr>
      <w:r w:rsidRPr="002B055A">
        <w:rPr>
          <w:rFonts w:asciiTheme="minorHAnsi" w:hAnsiTheme="minorHAnsi"/>
          <w:sz w:val="22"/>
          <w:szCs w:val="22"/>
        </w:rPr>
        <w:t>Order approval requirements (if applicable)</w:t>
      </w:r>
    </w:p>
    <w:p w14:paraId="42965A58" w14:textId="1DAB8593" w:rsidR="002B055A" w:rsidRPr="002B055A" w:rsidRDefault="003B1D44" w:rsidP="002B055A">
      <w:pPr>
        <w:pStyle w:val="ListParagraph"/>
        <w:numPr>
          <w:ilvl w:val="0"/>
          <w:numId w:val="5"/>
        </w:numPr>
        <w:ind w:left="1080"/>
        <w:rPr>
          <w:rFonts w:asciiTheme="minorHAnsi" w:hAnsiTheme="minorHAnsi"/>
          <w:sz w:val="22"/>
          <w:szCs w:val="22"/>
        </w:rPr>
      </w:pPr>
      <w:r w:rsidRPr="002B055A">
        <w:rPr>
          <w:rFonts w:asciiTheme="minorHAnsi" w:hAnsiTheme="minorHAnsi"/>
          <w:sz w:val="22"/>
          <w:szCs w:val="22"/>
        </w:rPr>
        <w:t>Any additional / special requirements for your location</w:t>
      </w:r>
    </w:p>
    <w:p w14:paraId="2230B5FF" w14:textId="77777777" w:rsidR="002B055A" w:rsidRDefault="002B055A">
      <w:pPr>
        <w:rPr>
          <w:rFonts w:asciiTheme="minorHAnsi" w:eastAsia="Calibri" w:hAnsiTheme="minorHAnsi" w:cs="Calibri"/>
          <w:i/>
          <w:w w:val="105"/>
          <w:sz w:val="22"/>
          <w:szCs w:val="22"/>
        </w:rPr>
      </w:pPr>
      <w:r>
        <w:rPr>
          <w:rFonts w:asciiTheme="minorHAnsi" w:eastAsia="Calibri" w:hAnsiTheme="minorHAnsi" w:cs="Calibri"/>
          <w:i/>
          <w:w w:val="105"/>
          <w:sz w:val="22"/>
          <w:szCs w:val="22"/>
        </w:rPr>
        <w:br w:type="page"/>
      </w:r>
    </w:p>
    <w:p w14:paraId="4D634E29" w14:textId="5F1776AD" w:rsidR="00B7701A" w:rsidRPr="00DA0BE8" w:rsidRDefault="00B7701A" w:rsidP="00B7701A">
      <w:pPr>
        <w:spacing w:line="288" w:lineRule="auto"/>
        <w:rPr>
          <w:rFonts w:asciiTheme="minorHAnsi" w:eastAsia="Calibri" w:hAnsiTheme="minorHAnsi" w:cs="Calibri"/>
          <w:sz w:val="22"/>
          <w:szCs w:val="22"/>
        </w:rPr>
      </w:pPr>
      <w:r w:rsidRPr="00DA0BE8">
        <w:rPr>
          <w:rFonts w:asciiTheme="minorHAnsi" w:eastAsia="Calibri" w:hAnsiTheme="minorHAnsi" w:cs="Calibri"/>
          <w:i/>
          <w:w w:val="105"/>
          <w:sz w:val="22"/>
          <w:szCs w:val="22"/>
        </w:rPr>
        <w:lastRenderedPageBreak/>
        <w:t xml:space="preserve">Thank you for taking your time to complete this form. When complete, you may return this to us by email at </w:t>
      </w:r>
      <w:hyperlink r:id="rId15" w:history="1">
        <w:r w:rsidRPr="00DA0BE8">
          <w:rPr>
            <w:rStyle w:val="Hyperlink"/>
            <w:rFonts w:asciiTheme="minorHAnsi" w:eastAsia="Calibri" w:hAnsiTheme="minorHAnsi" w:cs="Calibri"/>
            <w:i/>
            <w:spacing w:val="1"/>
            <w:w w:val="102"/>
            <w:sz w:val="22"/>
            <w:szCs w:val="22"/>
            <w:u w:color="0000FF"/>
          </w:rPr>
          <w:t>Site.Launch@CaterTrax.com</w:t>
        </w:r>
      </w:hyperlink>
      <w:r w:rsidRPr="00DA0BE8">
        <w:rPr>
          <w:rFonts w:asciiTheme="minorHAnsi" w:eastAsia="Calibri" w:hAnsiTheme="minorHAnsi" w:cs="Calibri"/>
          <w:i/>
          <w:color w:val="0000FF"/>
          <w:w w:val="102"/>
          <w:sz w:val="22"/>
          <w:szCs w:val="22"/>
          <w:u w:val="single" w:color="0000FF"/>
        </w:rPr>
        <w:t xml:space="preserve"> </w:t>
      </w:r>
      <w:r w:rsidRPr="00DA0BE8">
        <w:rPr>
          <w:rFonts w:asciiTheme="minorHAnsi" w:eastAsia="Calibri" w:hAnsiTheme="minorHAnsi" w:cs="Calibri"/>
          <w:i/>
          <w:spacing w:val="1"/>
          <w:w w:val="84"/>
          <w:sz w:val="22"/>
          <w:szCs w:val="22"/>
        </w:rPr>
        <w:t>.</w:t>
      </w:r>
    </w:p>
    <w:p w14:paraId="75BA57BA" w14:textId="77777777" w:rsidR="00B7701A" w:rsidRPr="00DA0BE8" w:rsidRDefault="00B7701A" w:rsidP="00B7701A">
      <w:pPr>
        <w:rPr>
          <w:rFonts w:asciiTheme="minorHAnsi" w:hAnsiTheme="minorHAnsi"/>
          <w:b/>
          <w:sz w:val="22"/>
          <w:szCs w:val="22"/>
        </w:rPr>
      </w:pPr>
    </w:p>
    <w:p w14:paraId="08C47CCD" w14:textId="77777777" w:rsidR="00B7701A" w:rsidRPr="00DA0BE8" w:rsidRDefault="00B7701A" w:rsidP="00B7701A">
      <w:pPr>
        <w:rPr>
          <w:rFonts w:asciiTheme="minorHAnsi" w:eastAsia="Calibri" w:hAnsiTheme="minorHAnsi" w:cs="Calibri"/>
          <w:sz w:val="22"/>
          <w:szCs w:val="22"/>
        </w:rPr>
      </w:pPr>
      <w:r w:rsidRPr="00DA0BE8">
        <w:rPr>
          <w:rFonts w:asciiTheme="minorHAnsi" w:hAnsiTheme="minorHAnsi"/>
          <w:b/>
          <w:sz w:val="22"/>
          <w:szCs w:val="22"/>
        </w:rPr>
        <w:t>Site</w:t>
      </w:r>
      <w:r w:rsidRPr="00DA0BE8">
        <w:rPr>
          <w:rFonts w:asciiTheme="minorHAnsi" w:hAnsiTheme="minorHAnsi"/>
          <w:b/>
          <w:spacing w:val="57"/>
          <w:sz w:val="22"/>
          <w:szCs w:val="22"/>
        </w:rPr>
        <w:t xml:space="preserve"> </w:t>
      </w:r>
      <w:r w:rsidRPr="00DA0BE8">
        <w:rPr>
          <w:rFonts w:asciiTheme="minorHAnsi" w:hAnsiTheme="minorHAnsi"/>
          <w:b/>
          <w:sz w:val="22"/>
          <w:szCs w:val="22"/>
        </w:rPr>
        <w:t>Information</w:t>
      </w:r>
    </w:p>
    <w:p w14:paraId="74F46C42" w14:textId="77777777" w:rsidR="00B7701A" w:rsidRPr="00DA0BE8" w:rsidRDefault="00B7701A" w:rsidP="00B7701A">
      <w:pPr>
        <w:pStyle w:val="BodyText"/>
        <w:tabs>
          <w:tab w:val="left" w:pos="10128"/>
        </w:tabs>
        <w:ind w:left="0"/>
        <w:rPr>
          <w:rFonts w:asciiTheme="minorHAnsi" w:hAnsiTheme="minorHAnsi"/>
          <w:sz w:val="22"/>
          <w:szCs w:val="22"/>
          <w:u w:val="single" w:color="000000"/>
        </w:rPr>
      </w:pPr>
      <w:r w:rsidRPr="00DA0BE8">
        <w:rPr>
          <w:rFonts w:asciiTheme="minorHAnsi" w:hAnsiTheme="minorHAnsi"/>
          <w:w w:val="105"/>
          <w:sz w:val="22"/>
          <w:szCs w:val="22"/>
        </w:rPr>
        <w:t>Site</w:t>
      </w:r>
      <w:r w:rsidRPr="00DA0BE8">
        <w:rPr>
          <w:rFonts w:asciiTheme="minorHAnsi" w:hAnsiTheme="minorHAnsi"/>
          <w:spacing w:val="-8"/>
          <w:w w:val="105"/>
          <w:sz w:val="22"/>
          <w:szCs w:val="22"/>
        </w:rPr>
        <w:t xml:space="preserve"> </w:t>
      </w:r>
      <w:r w:rsidRPr="00DA0BE8">
        <w:rPr>
          <w:rFonts w:asciiTheme="minorHAnsi" w:hAnsiTheme="minorHAnsi"/>
          <w:w w:val="105"/>
          <w:sz w:val="22"/>
          <w:szCs w:val="22"/>
        </w:rPr>
        <w:t>Name:</w:t>
      </w:r>
      <w:r w:rsidRPr="00DA0BE8">
        <w:rPr>
          <w:rFonts w:asciiTheme="minorHAnsi" w:hAnsiTheme="minorHAnsi"/>
          <w:sz w:val="22"/>
          <w:szCs w:val="22"/>
        </w:rPr>
        <w:t xml:space="preserve"> </w:t>
      </w:r>
      <w:r w:rsidRPr="00DA0BE8">
        <w:rPr>
          <w:rFonts w:asciiTheme="minorHAnsi" w:hAnsiTheme="minorHAnsi"/>
          <w:spacing w:val="9"/>
          <w:sz w:val="22"/>
          <w:szCs w:val="22"/>
        </w:rPr>
        <w:t xml:space="preserve"> </w:t>
      </w:r>
      <w:r w:rsidRPr="00DA0BE8">
        <w:rPr>
          <w:rFonts w:asciiTheme="minorHAnsi" w:hAnsiTheme="minorHAnsi"/>
          <w:w w:val="102"/>
          <w:sz w:val="22"/>
          <w:szCs w:val="22"/>
          <w:u w:val="single" w:color="000000"/>
        </w:rPr>
        <w:t xml:space="preserve"> </w:t>
      </w:r>
      <w:r w:rsidRPr="00DA0BE8">
        <w:rPr>
          <w:rFonts w:asciiTheme="minorHAnsi" w:hAnsiTheme="minorHAnsi"/>
          <w:sz w:val="22"/>
          <w:szCs w:val="22"/>
          <w:u w:val="single" w:color="000000"/>
        </w:rPr>
        <w:tab/>
      </w:r>
    </w:p>
    <w:p w14:paraId="5FEA0B1F" w14:textId="77777777" w:rsidR="00B7701A" w:rsidRPr="00DA0BE8" w:rsidRDefault="00B7701A" w:rsidP="00B7701A">
      <w:pPr>
        <w:pStyle w:val="BodyText"/>
        <w:tabs>
          <w:tab w:val="left" w:pos="10128"/>
        </w:tabs>
        <w:ind w:left="0"/>
        <w:rPr>
          <w:rFonts w:asciiTheme="minorHAnsi" w:eastAsia="Times New Roman" w:hAnsiTheme="minorHAnsi" w:cs="Times New Roman"/>
          <w:sz w:val="22"/>
          <w:szCs w:val="22"/>
        </w:rPr>
      </w:pPr>
      <w:r w:rsidRPr="00DA0BE8">
        <w:rPr>
          <w:rFonts w:asciiTheme="minorHAnsi" w:hAnsiTheme="minorHAnsi"/>
          <w:w w:val="105"/>
          <w:sz w:val="22"/>
          <w:szCs w:val="22"/>
        </w:rPr>
        <w:t>CaterTrax Site</w:t>
      </w:r>
      <w:r w:rsidRPr="00DA0BE8">
        <w:rPr>
          <w:rFonts w:asciiTheme="minorHAnsi" w:hAnsiTheme="minorHAnsi"/>
          <w:spacing w:val="-8"/>
          <w:w w:val="105"/>
          <w:sz w:val="22"/>
          <w:szCs w:val="22"/>
        </w:rPr>
        <w:t xml:space="preserve"> </w:t>
      </w:r>
      <w:r w:rsidRPr="00DA0BE8">
        <w:rPr>
          <w:rFonts w:asciiTheme="minorHAnsi" w:hAnsiTheme="minorHAnsi"/>
          <w:w w:val="105"/>
          <w:sz w:val="22"/>
          <w:szCs w:val="22"/>
        </w:rPr>
        <w:t>URL (if known):</w:t>
      </w:r>
      <w:r w:rsidRPr="00DA0BE8">
        <w:rPr>
          <w:rFonts w:asciiTheme="minorHAnsi" w:hAnsiTheme="minorHAnsi"/>
          <w:sz w:val="22"/>
          <w:szCs w:val="22"/>
        </w:rPr>
        <w:t xml:space="preserve"> </w:t>
      </w:r>
      <w:r w:rsidRPr="00DA0BE8">
        <w:rPr>
          <w:rFonts w:asciiTheme="minorHAnsi" w:hAnsiTheme="minorHAnsi"/>
          <w:spacing w:val="9"/>
          <w:sz w:val="22"/>
          <w:szCs w:val="22"/>
        </w:rPr>
        <w:t xml:space="preserve"> </w:t>
      </w:r>
      <w:r w:rsidRPr="00DA0BE8">
        <w:rPr>
          <w:rFonts w:asciiTheme="minorHAnsi" w:hAnsiTheme="minorHAnsi"/>
          <w:w w:val="102"/>
          <w:sz w:val="22"/>
          <w:szCs w:val="22"/>
          <w:u w:val="single" w:color="000000"/>
        </w:rPr>
        <w:t xml:space="preserve"> </w:t>
      </w:r>
      <w:r w:rsidRPr="00DA0BE8">
        <w:rPr>
          <w:rFonts w:asciiTheme="minorHAnsi" w:hAnsiTheme="minorHAnsi"/>
          <w:sz w:val="22"/>
          <w:szCs w:val="22"/>
          <w:u w:val="single" w:color="000000"/>
        </w:rPr>
        <w:tab/>
      </w:r>
    </w:p>
    <w:p w14:paraId="30B99AE0" w14:textId="77777777" w:rsidR="00B7701A" w:rsidRPr="00DA0BE8" w:rsidRDefault="00B7701A" w:rsidP="00B7701A">
      <w:pPr>
        <w:rPr>
          <w:rFonts w:asciiTheme="minorHAnsi" w:eastAsia="Times New Roman" w:hAnsiTheme="minorHAnsi"/>
          <w:sz w:val="22"/>
          <w:szCs w:val="22"/>
        </w:rPr>
      </w:pPr>
    </w:p>
    <w:p w14:paraId="5B774B74" w14:textId="77777777" w:rsidR="00B7701A" w:rsidRPr="00DA0BE8" w:rsidRDefault="00B7701A" w:rsidP="00B7701A">
      <w:pPr>
        <w:pStyle w:val="BodyText"/>
        <w:tabs>
          <w:tab w:val="left" w:pos="10105"/>
        </w:tabs>
        <w:ind w:left="0"/>
        <w:rPr>
          <w:rFonts w:asciiTheme="minorHAnsi" w:eastAsia="Times New Roman" w:hAnsiTheme="minorHAnsi" w:cs="Times New Roman"/>
          <w:sz w:val="22"/>
          <w:szCs w:val="22"/>
        </w:rPr>
      </w:pPr>
      <w:proofErr w:type="gramStart"/>
      <w:r w:rsidRPr="00DA0BE8">
        <w:rPr>
          <w:rFonts w:asciiTheme="minorHAnsi" w:hAnsiTheme="minorHAnsi"/>
          <w:w w:val="105"/>
          <w:sz w:val="22"/>
          <w:szCs w:val="22"/>
        </w:rPr>
        <w:t>Your</w:t>
      </w:r>
      <w:proofErr w:type="gramEnd"/>
      <w:r w:rsidRPr="00DA0BE8">
        <w:rPr>
          <w:rFonts w:asciiTheme="minorHAnsi" w:hAnsiTheme="minorHAnsi"/>
          <w:spacing w:val="-8"/>
          <w:w w:val="105"/>
          <w:sz w:val="22"/>
          <w:szCs w:val="22"/>
        </w:rPr>
        <w:t xml:space="preserve"> </w:t>
      </w:r>
      <w:r w:rsidRPr="00DA0BE8">
        <w:rPr>
          <w:rFonts w:asciiTheme="minorHAnsi" w:hAnsiTheme="minorHAnsi"/>
          <w:w w:val="105"/>
          <w:sz w:val="22"/>
          <w:szCs w:val="22"/>
        </w:rPr>
        <w:t>Name:</w:t>
      </w:r>
      <w:r w:rsidRPr="00DA0BE8">
        <w:rPr>
          <w:rFonts w:asciiTheme="minorHAnsi" w:hAnsiTheme="minorHAnsi"/>
          <w:w w:val="105"/>
          <w:sz w:val="22"/>
          <w:szCs w:val="22"/>
          <w:u w:val="single" w:color="000000"/>
        </w:rPr>
        <w:t xml:space="preserve"> </w:t>
      </w:r>
      <w:r w:rsidRPr="00DA0BE8">
        <w:rPr>
          <w:rFonts w:asciiTheme="minorHAnsi" w:hAnsiTheme="minorHAnsi"/>
          <w:sz w:val="22"/>
          <w:szCs w:val="22"/>
          <w:u w:val="single" w:color="000000"/>
        </w:rPr>
        <w:tab/>
      </w:r>
    </w:p>
    <w:p w14:paraId="0A96974E" w14:textId="77777777" w:rsidR="00B7701A" w:rsidRPr="00DA0BE8" w:rsidRDefault="00B7701A" w:rsidP="00B7701A">
      <w:pPr>
        <w:rPr>
          <w:rFonts w:asciiTheme="minorHAnsi" w:eastAsia="Times New Roman" w:hAnsiTheme="minorHAnsi"/>
          <w:sz w:val="20"/>
          <w:szCs w:val="20"/>
        </w:rPr>
      </w:pPr>
    </w:p>
    <w:p w14:paraId="27B14682" w14:textId="2EC3407E" w:rsidR="00C818CC" w:rsidRPr="003B1D44" w:rsidRDefault="005F7328" w:rsidP="003F1889">
      <w:pPr>
        <w:rPr>
          <w:rFonts w:asciiTheme="minorHAnsi" w:hAnsiTheme="minorHAnsi"/>
          <w:sz w:val="22"/>
          <w:szCs w:val="22"/>
        </w:rPr>
      </w:pPr>
    </w:p>
    <w:sectPr w:rsidR="00C818CC" w:rsidRPr="003B1D44" w:rsidSect="00093127">
      <w:headerReference w:type="default" r:id="rId16"/>
      <w:footerReference w:type="default" r:id="rId1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D9A295" w14:textId="77777777" w:rsidR="005F7328" w:rsidRDefault="005F7328">
      <w:r>
        <w:separator/>
      </w:r>
    </w:p>
  </w:endnote>
  <w:endnote w:type="continuationSeparator" w:id="0">
    <w:p w14:paraId="7E1E7B62" w14:textId="77777777" w:rsidR="005F7328" w:rsidRDefault="005F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DE20E" w14:textId="77777777" w:rsidR="00F87A69" w:rsidRPr="00C23D45" w:rsidRDefault="00E86AA3" w:rsidP="00176135">
    <w:pPr>
      <w:pStyle w:val="Footer"/>
      <w:tabs>
        <w:tab w:val="clear" w:pos="8640"/>
        <w:tab w:val="right" w:pos="9360"/>
      </w:tabs>
      <w:jc w:val="center"/>
      <w:rPr>
        <w:rFonts w:ascii="Calibri" w:hAnsi="Calibri"/>
        <w:sz w:val="16"/>
      </w:rPr>
    </w:pPr>
    <w:r w:rsidRPr="00C23D45">
      <w:rPr>
        <w:rFonts w:ascii="Calibri" w:hAnsi="Calibri" w:cs="Times"/>
        <w:sz w:val="16"/>
        <w:szCs w:val="32"/>
      </w:rPr>
      <w:t>© Copyright 2004-201</w:t>
    </w:r>
    <w:r>
      <w:rPr>
        <w:rFonts w:ascii="Calibri" w:hAnsi="Calibri" w:cs="Times"/>
        <w:sz w:val="16"/>
        <w:szCs w:val="32"/>
      </w:rPr>
      <w:t>5</w:t>
    </w:r>
    <w:r w:rsidRPr="00C23D45">
      <w:rPr>
        <w:rFonts w:ascii="Calibri" w:hAnsi="Calibri" w:cs="Times"/>
        <w:sz w:val="16"/>
        <w:szCs w:val="32"/>
      </w:rPr>
      <w:t xml:space="preserve"> Hospitality 101, Inc. All rights reserved. This document may not be copied in part or full without express written permission from Hospitality 101, Inc. All violations will be prosecuted to the fullest extent of the law.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FD50D" w14:textId="77777777" w:rsidR="005F7328" w:rsidRDefault="005F7328">
      <w:r>
        <w:separator/>
      </w:r>
    </w:p>
  </w:footnote>
  <w:footnote w:type="continuationSeparator" w:id="0">
    <w:p w14:paraId="2B4B65C9" w14:textId="77777777" w:rsidR="005F7328" w:rsidRDefault="005F73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8A5B7" w14:textId="16999268" w:rsidR="003F1889" w:rsidRDefault="003F1889" w:rsidP="003F1889">
    <w:pPr>
      <w:pStyle w:val="Header"/>
    </w:pPr>
    <w:r>
      <w:rPr>
        <w:noProof/>
      </w:rPr>
      <w:drawing>
        <wp:anchor distT="0" distB="0" distL="114300" distR="114300" simplePos="0" relativeHeight="251658240" behindDoc="0" locked="0" layoutInCell="1" allowOverlap="1" wp14:anchorId="2146070C" wp14:editId="25F833D0">
          <wp:simplePos x="1143000" y="457200"/>
          <wp:positionH relativeFrom="page">
            <wp:align>center</wp:align>
          </wp:positionH>
          <wp:positionV relativeFrom="page">
            <wp:align>top</wp:align>
          </wp:positionV>
          <wp:extent cx="7772400" cy="1664208"/>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664208"/>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EF0F62"/>
    <w:multiLevelType w:val="hybridMultilevel"/>
    <w:tmpl w:val="CDA49D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CBB4B9E"/>
    <w:multiLevelType w:val="hybridMultilevel"/>
    <w:tmpl w:val="7334E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A655CC"/>
    <w:multiLevelType w:val="hybridMultilevel"/>
    <w:tmpl w:val="54582C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BCF3FD0"/>
    <w:multiLevelType w:val="hybridMultilevel"/>
    <w:tmpl w:val="76B45E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953484E"/>
    <w:multiLevelType w:val="hybridMultilevel"/>
    <w:tmpl w:val="7DAED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889"/>
    <w:rsid w:val="002B055A"/>
    <w:rsid w:val="003B1D44"/>
    <w:rsid w:val="003F1889"/>
    <w:rsid w:val="005F7328"/>
    <w:rsid w:val="009D57D4"/>
    <w:rsid w:val="00B7701A"/>
    <w:rsid w:val="00C149C3"/>
    <w:rsid w:val="00E86AA3"/>
    <w:rsid w:val="00F42EA0"/>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2702E"/>
  <w15:docId w15:val="{949F3A31-38FB-484C-B59C-BE6E68C09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8CE"/>
    <w:rPr>
      <w:rFonts w:ascii="Cambria" w:eastAsia="Cambria" w:hAnsi="Cambria" w:cs="Times New Roman"/>
    </w:rPr>
  </w:style>
  <w:style w:type="paragraph" w:styleId="Heading1">
    <w:name w:val="heading 1"/>
    <w:basedOn w:val="Normal"/>
    <w:next w:val="Normal"/>
    <w:link w:val="Heading1Char"/>
    <w:uiPriority w:val="9"/>
    <w:qFormat/>
    <w:rsid w:val="003B1D4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18CE"/>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FF18CE"/>
  </w:style>
  <w:style w:type="paragraph" w:styleId="Footer">
    <w:name w:val="footer"/>
    <w:basedOn w:val="Normal"/>
    <w:link w:val="FooterChar"/>
    <w:uiPriority w:val="99"/>
    <w:unhideWhenUsed/>
    <w:rsid w:val="00FF18CE"/>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FF18CE"/>
  </w:style>
  <w:style w:type="paragraph" w:styleId="NormalWeb">
    <w:name w:val="Normal (Web)"/>
    <w:basedOn w:val="Normal"/>
    <w:uiPriority w:val="99"/>
    <w:unhideWhenUsed/>
    <w:rsid w:val="002F38C9"/>
    <w:pPr>
      <w:spacing w:before="100" w:beforeAutospacing="1" w:after="100" w:afterAutospacing="1"/>
    </w:pPr>
    <w:rPr>
      <w:rFonts w:ascii="Times New Roman" w:eastAsia="Calibri" w:hAnsi="Times New Roman"/>
    </w:rPr>
  </w:style>
  <w:style w:type="character" w:customStyle="1" w:styleId="apple-tab-span">
    <w:name w:val="apple-tab-span"/>
    <w:basedOn w:val="DefaultParagraphFont"/>
    <w:rsid w:val="002F38C9"/>
  </w:style>
  <w:style w:type="paragraph" w:styleId="BalloonText">
    <w:name w:val="Balloon Text"/>
    <w:basedOn w:val="Normal"/>
    <w:link w:val="BalloonTextChar"/>
    <w:uiPriority w:val="99"/>
    <w:semiHidden/>
    <w:unhideWhenUsed/>
    <w:rsid w:val="009743B4"/>
    <w:rPr>
      <w:rFonts w:ascii="Tahoma" w:hAnsi="Tahoma" w:cs="Tahoma"/>
      <w:sz w:val="16"/>
      <w:szCs w:val="16"/>
    </w:rPr>
  </w:style>
  <w:style w:type="character" w:customStyle="1" w:styleId="BalloonTextChar">
    <w:name w:val="Balloon Text Char"/>
    <w:basedOn w:val="DefaultParagraphFont"/>
    <w:link w:val="BalloonText"/>
    <w:uiPriority w:val="99"/>
    <w:semiHidden/>
    <w:rsid w:val="009743B4"/>
    <w:rPr>
      <w:rFonts w:ascii="Tahoma" w:eastAsia="Cambria" w:hAnsi="Tahoma" w:cs="Tahoma"/>
      <w:sz w:val="16"/>
      <w:szCs w:val="16"/>
    </w:rPr>
  </w:style>
  <w:style w:type="character" w:customStyle="1" w:styleId="Heading1Char">
    <w:name w:val="Heading 1 Char"/>
    <w:basedOn w:val="DefaultParagraphFont"/>
    <w:link w:val="Heading1"/>
    <w:uiPriority w:val="9"/>
    <w:rsid w:val="003B1D44"/>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1"/>
    <w:qFormat/>
    <w:rsid w:val="00B7701A"/>
    <w:pPr>
      <w:widowControl w:val="0"/>
      <w:ind w:left="579"/>
    </w:pPr>
    <w:rPr>
      <w:rFonts w:ascii="Calibri" w:eastAsia="Calibri" w:hAnsi="Calibri" w:cstheme="minorBidi"/>
      <w:sz w:val="21"/>
      <w:szCs w:val="21"/>
    </w:rPr>
  </w:style>
  <w:style w:type="character" w:customStyle="1" w:styleId="BodyTextChar">
    <w:name w:val="Body Text Char"/>
    <w:basedOn w:val="DefaultParagraphFont"/>
    <w:link w:val="BodyText"/>
    <w:uiPriority w:val="1"/>
    <w:rsid w:val="00B7701A"/>
    <w:rPr>
      <w:rFonts w:ascii="Calibri" w:eastAsia="Calibri" w:hAnsi="Calibri"/>
      <w:sz w:val="21"/>
      <w:szCs w:val="21"/>
    </w:rPr>
  </w:style>
  <w:style w:type="character" w:styleId="Hyperlink">
    <w:name w:val="Hyperlink"/>
    <w:basedOn w:val="DefaultParagraphFont"/>
    <w:uiPriority w:val="99"/>
    <w:unhideWhenUsed/>
    <w:rsid w:val="00B7701A"/>
    <w:rPr>
      <w:color w:val="0000FF" w:themeColor="hyperlink"/>
      <w:u w:val="single"/>
    </w:rPr>
  </w:style>
  <w:style w:type="paragraph" w:styleId="ListParagraph">
    <w:name w:val="List Paragraph"/>
    <w:basedOn w:val="Normal"/>
    <w:uiPriority w:val="34"/>
    <w:qFormat/>
    <w:rsid w:val="00B7701A"/>
    <w:pPr>
      <w:ind w:left="720"/>
      <w:contextualSpacing/>
    </w:pPr>
  </w:style>
  <w:style w:type="table" w:styleId="TableGrid">
    <w:name w:val="Table Grid"/>
    <w:basedOn w:val="TableNormal"/>
    <w:uiPriority w:val="59"/>
    <w:rsid w:val="002B0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6987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ite.launch@catertrax.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Site.Launch@CaterTrax.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9fa8991-fc90-489e-b1f4-d0139c3371a7">CTX2013-116-4485</_dlc_DocId>
    <_dlc_DocIdUrl xmlns="49fa8991-fc90-489e-b1f4-d0139c3371a7">
      <Url>https://catertrax.sharepoint.com/tp/marketing-main/_layouts/15/DocIdRedir.aspx?ID=CTX2013-116-4485</Url>
      <Description>CTX2013-116-4485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CTX Word" ma:contentTypeID="0x01010098C675CCC9A46240BEE03E2F58AB864C0100E496DBC6128FD746AEFE3E4078A030F6" ma:contentTypeVersion="2" ma:contentTypeDescription="A CTX branded Word template." ma:contentTypeScope="" ma:versionID="e80d9849e9bf77aca3a16244fd9ff8f4">
  <xsd:schema xmlns:xsd="http://www.w3.org/2001/XMLSchema" xmlns:xs="http://www.w3.org/2001/XMLSchema" xmlns:p="http://schemas.microsoft.com/office/2006/metadata/properties" xmlns:ns2="49fa8991-fc90-489e-b1f4-d0139c3371a7" targetNamespace="http://schemas.microsoft.com/office/2006/metadata/properties" ma:root="true" ma:fieldsID="c7122efa8f14a4418a2390c1a2fe8818" ns2:_="">
    <xsd:import namespace="49fa8991-fc90-489e-b1f4-d0139c3371a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fa8991-fc90-489e-b1f4-d0139c3371a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BADB5E-566D-4497-A944-43FEA093FB8D}">
  <ds:schemaRefs>
    <ds:schemaRef ds:uri="http://schemas.microsoft.com/office/2006/metadata/properties"/>
    <ds:schemaRef ds:uri="http://schemas.microsoft.com/office/infopath/2007/PartnerControls"/>
    <ds:schemaRef ds:uri="49fa8991-fc90-489e-b1f4-d0139c3371a7"/>
  </ds:schemaRefs>
</ds:datastoreItem>
</file>

<file path=customXml/itemProps2.xml><?xml version="1.0" encoding="utf-8"?>
<ds:datastoreItem xmlns:ds="http://schemas.openxmlformats.org/officeDocument/2006/customXml" ds:itemID="{B632883A-4910-4A0A-B553-14170F595FE0}">
  <ds:schemaRefs>
    <ds:schemaRef ds:uri="http://schemas.microsoft.com/sharepoint/v3/contenttype/forms"/>
  </ds:schemaRefs>
</ds:datastoreItem>
</file>

<file path=customXml/itemProps3.xml><?xml version="1.0" encoding="utf-8"?>
<ds:datastoreItem xmlns:ds="http://schemas.openxmlformats.org/officeDocument/2006/customXml" ds:itemID="{782C18F6-9B6C-4FB9-9C91-5B7E5D733300}">
  <ds:schemaRefs>
    <ds:schemaRef ds:uri="http://schemas.microsoft.com/sharepoint/events"/>
  </ds:schemaRefs>
</ds:datastoreItem>
</file>

<file path=customXml/itemProps4.xml><?xml version="1.0" encoding="utf-8"?>
<ds:datastoreItem xmlns:ds="http://schemas.openxmlformats.org/officeDocument/2006/customXml" ds:itemID="{FF0F8B05-EC6E-4EE4-91B1-434FA336D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fa8991-fc90-489e-b1f4-d0139c3371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Hospitality 101, Inc</Company>
  <LinksUpToDate>false</LinksUpToDate>
  <CharactersWithSpaces>5259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macbook.pro</dc:creator>
  <cp:lastModifiedBy>Rosanne Bellavia</cp:lastModifiedBy>
  <cp:revision>5</cp:revision>
  <cp:lastPrinted>2012-03-09T18:10:00Z</cp:lastPrinted>
  <dcterms:created xsi:type="dcterms:W3CDTF">2016-02-10T16:41:00Z</dcterms:created>
  <dcterms:modified xsi:type="dcterms:W3CDTF">2016-02-10T17:05:00Z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0x01010098C675CCC9A46240BEE03E2F58AB864C0100E496DBC6128FD746AEFE3E4078A030F6</vt:lpwstr>
  </property>
  <property fmtid="{D5CDD505-2E9C-101B-9397-08002B2CF9AE}" pid="3" name="_dlc_DocIdItemGuid">
    <vt:lpwstr>9a03307e-02d2-45ea-9c22-d6634c42815b</vt:lpwstr>
  </property>
</Properties>
</file>